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4439F" w14:textId="328ABBCE" w:rsidR="00DF4811" w:rsidRPr="00F7327A" w:rsidRDefault="000E03C5" w:rsidP="00D4315C">
      <w:pPr>
        <w:spacing w:line="300" w:lineRule="exact"/>
        <w:jc w:val="center"/>
        <w:rPr>
          <w:rFonts w:ascii="Times New Roman" w:eastAsia="游ゴシック" w:hAnsi="Times New Roman" w:cs="Times New Roman"/>
          <w:b/>
          <w:sz w:val="26"/>
          <w:szCs w:val="26"/>
        </w:rPr>
      </w:pPr>
      <w:r w:rsidRPr="00F7327A">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6FAFA830" wp14:editId="0152BEA9">
                <wp:simplePos x="0" y="0"/>
                <wp:positionH relativeFrom="column">
                  <wp:posOffset>5203825</wp:posOffset>
                </wp:positionH>
                <wp:positionV relativeFrom="paragraph">
                  <wp:posOffset>-271780</wp:posOffset>
                </wp:positionV>
                <wp:extent cx="1057275" cy="276225"/>
                <wp:effectExtent l="0" t="0" r="28575" b="28575"/>
                <wp:wrapNone/>
                <wp:docPr id="61" name="テキスト ボックス 61"/>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solidFill>
                            <a:schemeClr val="tx1"/>
                          </a:solidFill>
                        </a:ln>
                      </wps:spPr>
                      <wps:txbx>
                        <w:txbxContent>
                          <w:p w14:paraId="081ABFBD" w14:textId="77777777" w:rsidR="00DD7D2A" w:rsidRPr="00AF5DE8" w:rsidRDefault="00DD7D2A" w:rsidP="000E03C5">
                            <w:pPr>
                              <w:jc w:val="center"/>
                              <w:rPr>
                                <w:rFonts w:ascii="Times New Roman" w:eastAsia="游ゴシック" w:hAnsi="Times New Roman" w:cs="Times New Roman"/>
                              </w:rPr>
                            </w:pPr>
                            <w:r w:rsidRPr="00AF5DE8">
                              <w:rPr>
                                <w:rFonts w:ascii="Times New Roman" w:eastAsia="游ゴシック" w:hAnsi="Times New Roman" w:cs="Times New Roman"/>
                              </w:rPr>
                              <w:t>For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AFA830" id="_x0000_t202" coordsize="21600,21600" o:spt="202" path="m,l,21600r21600,l21600,xe">
                <v:stroke joinstyle="miter"/>
                <v:path gradientshapeok="t" o:connecttype="rect"/>
              </v:shapetype>
              <v:shape id="テキスト ボックス 61" o:spid="_x0000_s1026" type="#_x0000_t202" style="position:absolute;left:0;text-align:left;margin-left:409.75pt;margin-top:-21.4pt;width:83.25pt;height:21.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" filled="f" strokecolor="black [3213]" strokeweight=".5pt">
                <v:textbox>
                  <w:txbxContent>
                    <w:p w14:paraId="081ABFBD" w14:textId="77777777" w:rsidR="00DD7D2A" w:rsidRPr="00AF5DE8" w:rsidRDefault="00DD7D2A" w:rsidP="000E03C5">
                      <w:pPr>
                        <w:jc w:val="center"/>
                        <w:rPr>
                          <w:rFonts w:ascii="Times New Roman" w:eastAsia="游ゴシック" w:hAnsi="Times New Roman" w:cs="Times New Roman"/>
                        </w:rPr>
                      </w:pPr>
                      <w:r w:rsidRPr="00AF5DE8">
                        <w:rPr>
                          <w:rFonts w:ascii="Times New Roman" w:eastAsia="游ゴシック" w:hAnsi="Times New Roman" w:cs="Times New Roman"/>
                        </w:rPr>
                        <w:t>For Students</w:t>
                      </w:r>
                    </w:p>
                  </w:txbxContent>
                </v:textbox>
              </v:shape>
            </w:pict>
          </mc:Fallback>
        </mc:AlternateContent>
      </w:r>
      <w:r w:rsidR="002C68F7" w:rsidRPr="00F7327A">
        <w:rPr>
          <w:rFonts w:ascii="Times New Roman" w:eastAsia="游ゴシック" w:hAnsi="Times New Roman" w:cs="Times New Roman"/>
          <w:b/>
          <w:sz w:val="26"/>
          <w:szCs w:val="26"/>
        </w:rPr>
        <w:t>International Japanese Government (</w:t>
      </w:r>
      <w:r w:rsidR="00AF5DE8" w:rsidRPr="00F7327A">
        <w:rPr>
          <w:rFonts w:ascii="Times New Roman" w:eastAsia="游ゴシック" w:hAnsi="Times New Roman" w:cs="Times New Roman"/>
          <w:b/>
          <w:sz w:val="26"/>
          <w:szCs w:val="26"/>
        </w:rPr>
        <w:t>MEXT) Scholarship 2022</w:t>
      </w:r>
    </w:p>
    <w:p w14:paraId="62233048" w14:textId="77777777" w:rsidR="00960285" w:rsidRPr="00F7327A" w:rsidRDefault="00AF5DE8" w:rsidP="00D4315C">
      <w:pPr>
        <w:spacing w:line="300" w:lineRule="exact"/>
        <w:jc w:val="center"/>
        <w:rPr>
          <w:rFonts w:ascii="Times New Roman" w:eastAsia="游ゴシック" w:hAnsi="Times New Roman" w:cs="Times New Roman"/>
          <w:b/>
          <w:sz w:val="26"/>
          <w:szCs w:val="26"/>
        </w:rPr>
      </w:pPr>
      <w:r w:rsidRPr="00F7327A">
        <w:rPr>
          <w:rFonts w:ascii="Times New Roman" w:eastAsia="游ゴシック" w:hAnsi="Times New Roman" w:cs="Times New Roman"/>
          <w:b/>
          <w:sz w:val="26"/>
          <w:szCs w:val="26"/>
        </w:rPr>
        <w:t>International Research/Undergraduate Students (University Recommendation)</w:t>
      </w:r>
    </w:p>
    <w:p w14:paraId="7B002E5E" w14:textId="4E26CF2B" w:rsidR="00960285" w:rsidRPr="00F7327A" w:rsidRDefault="002D5CF6" w:rsidP="00D4315C">
      <w:pPr>
        <w:spacing w:line="300" w:lineRule="exact"/>
        <w:jc w:val="center"/>
        <w:rPr>
          <w:rFonts w:ascii="Times New Roman" w:eastAsia="游ゴシック" w:hAnsi="Times New Roman" w:cs="Times New Roman"/>
          <w:b/>
          <w:sz w:val="26"/>
          <w:szCs w:val="26"/>
        </w:rPr>
      </w:pPr>
      <w:r w:rsidRPr="00F7327A">
        <w:rPr>
          <w:rFonts w:ascii="Times New Roman" w:eastAsia="游ゴシック" w:hAnsi="Times New Roman" w:cs="Times New Roman"/>
          <w:b/>
          <w:sz w:val="26"/>
          <w:szCs w:val="26"/>
        </w:rPr>
        <w:t>(</w:t>
      </w:r>
      <w:r w:rsidR="00EB3075" w:rsidRPr="00F7327A">
        <w:rPr>
          <w:rFonts w:ascii="Times New Roman" w:eastAsia="游ゴシック" w:hAnsi="Times New Roman" w:cs="Times New Roman"/>
          <w:b/>
          <w:sz w:val="26"/>
          <w:szCs w:val="26"/>
        </w:rPr>
        <w:t>General Program</w:t>
      </w:r>
      <w:r w:rsidRPr="00F7327A">
        <w:rPr>
          <w:rFonts w:ascii="Times New Roman" w:eastAsia="游ゴシック" w:hAnsi="Times New Roman" w:cs="Times New Roman"/>
          <w:b/>
          <w:sz w:val="26"/>
          <w:szCs w:val="26"/>
        </w:rPr>
        <w:t>)</w:t>
      </w:r>
    </w:p>
    <w:p w14:paraId="50FFC1C9" w14:textId="77777777" w:rsidR="005F06E7" w:rsidRPr="00F7327A" w:rsidRDefault="005F06E7" w:rsidP="00D4315C">
      <w:pPr>
        <w:spacing w:line="300" w:lineRule="exact"/>
        <w:rPr>
          <w:rFonts w:ascii="Times New Roman" w:eastAsia="游ゴシック" w:hAnsi="Times New Roman" w:cs="Times New Roman"/>
        </w:rPr>
      </w:pPr>
    </w:p>
    <w:p w14:paraId="2BF59C34" w14:textId="16A7244B" w:rsidR="00AE44D6" w:rsidRPr="00F7327A" w:rsidRDefault="002D5CF6"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Students who apply</w:t>
      </w:r>
      <w:r w:rsidR="00D87374" w:rsidRPr="00F7327A">
        <w:rPr>
          <w:rFonts w:ascii="Times New Roman" w:eastAsia="游ゴシック" w:hAnsi="Times New Roman" w:cs="Times New Roman"/>
        </w:rPr>
        <w:t xml:space="preserve"> for this scholarship </w:t>
      </w:r>
      <w:r w:rsidR="00825D89" w:rsidRPr="00F7327A">
        <w:rPr>
          <w:rFonts w:ascii="Times New Roman" w:eastAsia="游ゴシック" w:hAnsi="Times New Roman" w:cs="Times New Roman"/>
        </w:rPr>
        <w:t xml:space="preserve">through </w:t>
      </w:r>
      <w:r w:rsidR="00AE44D6" w:rsidRPr="00F7327A">
        <w:rPr>
          <w:rFonts w:ascii="Times New Roman" w:eastAsia="游ゴシック" w:hAnsi="Times New Roman" w:cs="Times New Roman"/>
        </w:rPr>
        <w:t>the “</w:t>
      </w:r>
      <w:r w:rsidR="00825D89" w:rsidRPr="00F7327A">
        <w:rPr>
          <w:rFonts w:ascii="Times New Roman" w:eastAsia="游ゴシック" w:hAnsi="Times New Roman" w:cs="Times New Roman"/>
        </w:rPr>
        <w:t>university recommendation</w:t>
      </w:r>
      <w:r w:rsidR="00AE44D6" w:rsidRPr="00F7327A">
        <w:rPr>
          <w:rFonts w:ascii="Times New Roman" w:eastAsia="游ゴシック" w:hAnsi="Times New Roman" w:cs="Times New Roman"/>
        </w:rPr>
        <w:t>”</w:t>
      </w:r>
      <w:r w:rsidR="00D87374" w:rsidRPr="00F7327A">
        <w:rPr>
          <w:rFonts w:ascii="Times New Roman" w:eastAsia="游ゴシック" w:hAnsi="Times New Roman" w:cs="Times New Roman"/>
        </w:rPr>
        <w:t xml:space="preserve"> </w:t>
      </w:r>
      <w:r w:rsidR="00AE44D6" w:rsidRPr="00F7327A">
        <w:rPr>
          <w:rFonts w:ascii="Times New Roman" w:eastAsia="游ゴシック" w:hAnsi="Times New Roman" w:cs="Times New Roman"/>
        </w:rPr>
        <w:t>process will often receive inquiries about their eligibility, etc., from prospective host professors in emails or during online interviews. Please be sure to answer such questions carefully.</w:t>
      </w:r>
    </w:p>
    <w:p w14:paraId="7664724D" w14:textId="77777777" w:rsidR="00AE44D6" w:rsidRPr="00F7327A" w:rsidRDefault="00AE44D6" w:rsidP="00231B94">
      <w:pPr>
        <w:spacing w:line="300" w:lineRule="exact"/>
        <w:rPr>
          <w:rFonts w:ascii="Times New Roman" w:eastAsia="游ゴシック" w:hAnsi="Times New Roman" w:cs="Times New Roman"/>
        </w:rPr>
      </w:pPr>
    </w:p>
    <w:p w14:paraId="2ADE270E" w14:textId="4B0BEF07" w:rsidR="00825D89" w:rsidRPr="00F7327A" w:rsidRDefault="0062004C"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Please read the following information</w:t>
      </w:r>
      <w:r w:rsidR="00AE44D6" w:rsidRPr="00F7327A">
        <w:rPr>
          <w:rFonts w:ascii="Times New Roman" w:eastAsia="游ゴシック" w:hAnsi="Times New Roman" w:cs="Times New Roman"/>
        </w:rPr>
        <w:t xml:space="preserve"> carefully</w:t>
      </w:r>
      <w:r w:rsidRPr="00F7327A">
        <w:rPr>
          <w:rFonts w:ascii="Times New Roman" w:eastAsia="游ゴシック" w:hAnsi="Times New Roman" w:cs="Times New Roman"/>
        </w:rPr>
        <w:t xml:space="preserve">, </w:t>
      </w:r>
      <w:r w:rsidR="003C79B8" w:rsidRPr="00F7327A">
        <w:rPr>
          <w:rFonts w:ascii="Times New Roman" w:eastAsia="游ゴシック" w:hAnsi="Times New Roman" w:cs="Times New Roman"/>
        </w:rPr>
        <w:t>and</w:t>
      </w:r>
      <w:r w:rsidRPr="00F7327A">
        <w:rPr>
          <w:rFonts w:ascii="Times New Roman" w:eastAsia="游ゴシック" w:hAnsi="Times New Roman" w:cs="Times New Roman"/>
        </w:rPr>
        <w:t xml:space="preserve"> submit all required documents by the deadline</w:t>
      </w:r>
      <w:r w:rsidR="00AE44D6" w:rsidRPr="00F7327A">
        <w:rPr>
          <w:rFonts w:ascii="Times New Roman" w:eastAsia="游ゴシック" w:hAnsi="Times New Roman" w:cs="Times New Roman"/>
        </w:rPr>
        <w:t xml:space="preserve"> in accordance with </w:t>
      </w:r>
      <w:r w:rsidR="003C79B8" w:rsidRPr="00F7327A">
        <w:rPr>
          <w:rFonts w:ascii="Times New Roman" w:eastAsia="游ゴシック" w:hAnsi="Times New Roman" w:cs="Times New Roman"/>
        </w:rPr>
        <w:t xml:space="preserve">the instructions of </w:t>
      </w:r>
      <w:r w:rsidR="00AE44D6" w:rsidRPr="00F7327A">
        <w:rPr>
          <w:rFonts w:ascii="Times New Roman" w:eastAsia="游ゴシック" w:hAnsi="Times New Roman" w:cs="Times New Roman"/>
        </w:rPr>
        <w:t>your</w:t>
      </w:r>
      <w:r w:rsidR="003C79B8" w:rsidRPr="00F7327A">
        <w:rPr>
          <w:rFonts w:ascii="Times New Roman" w:eastAsia="游ゴシック" w:hAnsi="Times New Roman" w:cs="Times New Roman"/>
        </w:rPr>
        <w:t xml:space="preserve"> prospective host professor.</w:t>
      </w:r>
    </w:p>
    <w:p w14:paraId="44EDDEB2" w14:textId="77777777" w:rsidR="00960285" w:rsidRPr="00F7327A" w:rsidRDefault="00AF5DE8"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noProof/>
        </w:rPr>
        <mc:AlternateContent>
          <mc:Choice Requires="wpg">
            <w:drawing>
              <wp:anchor distT="0" distB="0" distL="114300" distR="114300" simplePos="0" relativeHeight="251660288" behindDoc="0" locked="0" layoutInCell="1" allowOverlap="1" wp14:anchorId="23F710E7" wp14:editId="521C6D76">
                <wp:simplePos x="0" y="0"/>
                <wp:positionH relativeFrom="column">
                  <wp:posOffset>-9102</wp:posOffset>
                </wp:positionH>
                <wp:positionV relativeFrom="paragraph">
                  <wp:posOffset>162348</wp:posOffset>
                </wp:positionV>
                <wp:extent cx="2266950" cy="238814"/>
                <wp:effectExtent l="0" t="0" r="0" b="8890"/>
                <wp:wrapNone/>
                <wp:docPr id="23" name="グループ化 23"/>
                <wp:cNvGraphicFramePr/>
                <a:graphic xmlns:a="http://schemas.openxmlformats.org/drawingml/2006/main">
                  <a:graphicData uri="http://schemas.microsoft.com/office/word/2010/wordprocessingGroup">
                    <wpg:wgp>
                      <wpg:cNvGrpSpPr/>
                      <wpg:grpSpPr>
                        <a:xfrm>
                          <a:off x="0" y="0"/>
                          <a:ext cx="2266950" cy="238814"/>
                          <a:chOff x="-2444" y="71869"/>
                          <a:chExt cx="2444778" cy="201241"/>
                        </a:xfrm>
                      </wpg:grpSpPr>
                      <wps:wsp>
                        <wps:cNvPr id="14" name="テキスト ボックス 2"/>
                        <wps:cNvSpPr txBox="1">
                          <a:spLocks noChangeArrowheads="1"/>
                        </wps:cNvSpPr>
                        <wps:spPr bwMode="auto">
                          <a:xfrm>
                            <a:off x="-3" y="75925"/>
                            <a:ext cx="2135319" cy="197185"/>
                          </a:xfrm>
                          <a:prstGeom prst="roundRect">
                            <a:avLst/>
                          </a:prstGeom>
                          <a:solidFill>
                            <a:srgbClr val="4C7430"/>
                          </a:solidFill>
                          <a:ln w="9525">
                            <a:noFill/>
                            <a:miter lim="800000"/>
                            <a:headEnd/>
                            <a:tailEnd/>
                          </a:ln>
                        </wps:spPr>
                        <wps:txbx>
                          <w:txbxContent>
                            <w:p w14:paraId="2F7557A5" w14:textId="77777777" w:rsidR="00DD7D2A" w:rsidRPr="00741B33" w:rsidRDefault="00DD7D2A" w:rsidP="00741B33">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22" name="テキスト ボックス 22"/>
                        <wps:cNvSpPr txBox="1"/>
                        <wps:spPr>
                          <a:xfrm>
                            <a:off x="-2444" y="71869"/>
                            <a:ext cx="2444778" cy="201195"/>
                          </a:xfrm>
                          <a:prstGeom prst="rect">
                            <a:avLst/>
                          </a:prstGeom>
                          <a:noFill/>
                          <a:ln w="6350">
                            <a:noFill/>
                          </a:ln>
                        </wps:spPr>
                        <wps:txbx>
                          <w:txbxContent>
                            <w:p w14:paraId="54DDAFEB" w14:textId="77777777" w:rsidR="00DD7D2A" w:rsidRPr="00271B8B" w:rsidRDefault="00DD7D2A" w:rsidP="00B803F4">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1. Eligibility and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F710E7" id="グループ化 23" o:spid="_x0000_s1027" style="position:absolute;left:0;text-align:left;margin-left:-.7pt;margin-top:12.8pt;width:178.5pt;height:18.8pt;z-index:251660288;mso-width-relative:margin;mso-height-relative:margin" coordorigin="-24,718" coordsize="2444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">
                <v:roundrect id="テキスト ボックス 2" o:spid="_x0000_s1028" style="position:absolute;top:759;width:21353;height:1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" fillcolor="#4c7430" stroked="f">
                  <v:stroke joinstyle="miter"/>
                  <v:textbox>
                    <w:txbxContent>
                      <w:p w14:paraId="2F7557A5" w14:textId="77777777" w:rsidR="00DD7D2A" w:rsidRPr="00741B33" w:rsidRDefault="00DD7D2A" w:rsidP="00741B33">
                        <w:pPr>
                          <w:jc w:val="center"/>
                          <w:rPr>
                            <w:rFonts w:ascii="游ゴシック" w:eastAsia="游ゴシック" w:hAnsi="游ゴシック"/>
                            <w:b/>
                          </w:rPr>
                        </w:pPr>
                      </w:p>
                    </w:txbxContent>
                  </v:textbox>
                </v:roundrect>
                <v:shape id="テキスト ボックス 22" o:spid="_x0000_s1029" type="#_x0000_t202" style="position:absolute;left:-24;top:718;width:24447;height: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" filled="f" stroked="f" strokeweight=".5pt">
                  <v:textbox>
                    <w:txbxContent>
                      <w:p w14:paraId="54DDAFEB" w14:textId="77777777" w:rsidR="00DD7D2A" w:rsidRPr="00271B8B" w:rsidRDefault="00DD7D2A" w:rsidP="00B803F4">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1. Eligibility and Requirements</w:t>
                        </w:r>
                      </w:p>
                    </w:txbxContent>
                  </v:textbox>
                </v:shape>
              </v:group>
            </w:pict>
          </mc:Fallback>
        </mc:AlternateContent>
      </w:r>
    </w:p>
    <w:p w14:paraId="748530B2" w14:textId="77777777" w:rsidR="00AF5DE8" w:rsidRPr="00F7327A" w:rsidRDefault="00AF5DE8" w:rsidP="00231B94">
      <w:pPr>
        <w:spacing w:line="300" w:lineRule="exact"/>
        <w:rPr>
          <w:rFonts w:ascii="Times New Roman" w:eastAsia="游ゴシック" w:hAnsi="Times New Roman" w:cs="Times New Roman"/>
        </w:rPr>
      </w:pPr>
    </w:p>
    <w:p w14:paraId="73C32C56" w14:textId="77777777" w:rsidR="00304F9E" w:rsidRPr="00F7327A" w:rsidRDefault="00304F9E" w:rsidP="00231B94">
      <w:pPr>
        <w:pStyle w:val="af"/>
        <w:spacing w:line="300" w:lineRule="exact"/>
        <w:ind w:leftChars="0" w:left="420"/>
        <w:rPr>
          <w:rFonts w:ascii="Times New Roman" w:eastAsia="游ゴシック" w:hAnsi="Times New Roman" w:cs="Times New Roman"/>
          <w:b/>
        </w:rPr>
      </w:pPr>
    </w:p>
    <w:p w14:paraId="7CE5E52F" w14:textId="18F7C166" w:rsidR="00251270" w:rsidRPr="00F7327A" w:rsidRDefault="00251270" w:rsidP="00231B94">
      <w:pPr>
        <w:pStyle w:val="af"/>
        <w:numPr>
          <w:ilvl w:val="0"/>
          <w:numId w:val="1"/>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Eligibility</w:t>
      </w:r>
    </w:p>
    <w:p w14:paraId="1A962D38" w14:textId="77777777" w:rsidR="008662A5" w:rsidRPr="00F7327A" w:rsidRDefault="008662A5" w:rsidP="00231B94">
      <w:pPr>
        <w:spacing w:line="300" w:lineRule="exact"/>
        <w:rPr>
          <w:rFonts w:ascii="Times New Roman" w:eastAsia="游ゴシック" w:hAnsi="Times New Roman" w:cs="Times New Roman"/>
        </w:rPr>
      </w:pPr>
    </w:p>
    <w:p w14:paraId="6DEB9CE6" w14:textId="6939382F" w:rsidR="00E534A2" w:rsidRPr="00F7327A" w:rsidRDefault="00EB3075"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Students with excellent academic records</w:t>
      </w:r>
      <w:r w:rsidRPr="00F7327A">
        <w:rPr>
          <w:rFonts w:ascii="Times New Roman" w:eastAsia="游ゴシック" w:hAnsi="Times New Roman" w:cs="Times New Roman"/>
          <w:color w:val="00B0F0"/>
        </w:rPr>
        <w:t xml:space="preserve">*¹ </w:t>
      </w:r>
      <w:r w:rsidRPr="00F7327A">
        <w:rPr>
          <w:rFonts w:ascii="Times New Roman" w:eastAsia="游ゴシック" w:hAnsi="Times New Roman" w:cs="Times New Roman"/>
        </w:rPr>
        <w:t xml:space="preserve">who will newly come from overseas to enroll as international students at graduate schools in Japan. </w:t>
      </w:r>
    </w:p>
    <w:p w14:paraId="532D6526" w14:textId="77777777" w:rsidR="00EB3075" w:rsidRPr="00F7327A" w:rsidRDefault="00EB3075" w:rsidP="00231B94">
      <w:pPr>
        <w:spacing w:line="300" w:lineRule="exact"/>
        <w:rPr>
          <w:rFonts w:ascii="Times New Roman" w:eastAsia="游ゴシック" w:hAnsi="Times New Roman" w:cs="Times New Roman"/>
        </w:rPr>
      </w:pPr>
    </w:p>
    <w:p w14:paraId="2AF7C4A2" w14:textId="4CA24CDE" w:rsidR="00EB3075" w:rsidRPr="00F7327A" w:rsidRDefault="00F90401" w:rsidP="00231B94">
      <w:pPr>
        <w:spacing w:line="300" w:lineRule="exact"/>
        <w:rPr>
          <w:rFonts w:ascii="Times New Roman" w:eastAsia="游ゴシック" w:hAnsi="Times New Roman" w:cs="Times New Roman"/>
          <w:szCs w:val="21"/>
        </w:rPr>
      </w:pPr>
      <w:bookmarkStart w:id="0" w:name="_Hlk87362109"/>
      <w:r w:rsidRPr="00F7327A">
        <w:rPr>
          <w:rFonts w:ascii="Times New Roman" w:eastAsia="游ゴシック" w:hAnsi="Times New Roman" w:cs="Times New Roman"/>
          <w:color w:val="00B0F0"/>
        </w:rPr>
        <w:t>*¹</w:t>
      </w:r>
      <w:bookmarkEnd w:id="0"/>
      <w:r w:rsidR="00960285" w:rsidRPr="00F7327A">
        <w:rPr>
          <w:rFonts w:ascii="Times New Roman" w:eastAsia="游ゴシック" w:hAnsi="Times New Roman" w:cs="Times New Roman"/>
          <w:color w:val="00B0F0"/>
        </w:rPr>
        <w:t xml:space="preserve"> </w:t>
      </w:r>
      <w:r w:rsidR="00EB3075" w:rsidRPr="00F7327A">
        <w:rPr>
          <w:rFonts w:ascii="Times New Roman" w:eastAsia="游ゴシック" w:hAnsi="Times New Roman" w:cs="Times New Roman"/>
          <w:szCs w:val="21"/>
        </w:rPr>
        <w:t xml:space="preserve">“Students with excellent academic records” means: students </w:t>
      </w:r>
      <w:r w:rsidR="00EB3075" w:rsidRPr="00F7327A">
        <w:rPr>
          <w:rFonts w:ascii="Times New Roman" w:eastAsia="游ゴシック" w:hAnsi="Times New Roman" w:cs="Times New Roman"/>
          <w:szCs w:val="21"/>
          <w:u w:val="single"/>
        </w:rPr>
        <w:t xml:space="preserve">with an academic performance coefficient of </w:t>
      </w:r>
      <w:r w:rsidR="00EB3075" w:rsidRPr="00F7327A">
        <w:rPr>
          <w:rFonts w:ascii="Times New Roman" w:eastAsia="游ゴシック" w:hAnsi="Times New Roman" w:cs="Times New Roman"/>
          <w:b/>
          <w:bCs/>
          <w:szCs w:val="21"/>
          <w:u w:val="single"/>
        </w:rPr>
        <w:t>2.30</w:t>
      </w:r>
      <w:r w:rsidR="00EB3075" w:rsidRPr="00F7327A">
        <w:rPr>
          <w:rFonts w:ascii="Times New Roman" w:eastAsia="游ゴシック" w:hAnsi="Times New Roman" w:cs="Times New Roman"/>
          <w:szCs w:val="21"/>
          <w:u w:val="single"/>
        </w:rPr>
        <w:t xml:space="preserve"> or higher</w:t>
      </w:r>
      <w:r w:rsidR="00EB3075" w:rsidRPr="00F7327A">
        <w:rPr>
          <w:rFonts w:ascii="Times New Roman" w:eastAsia="游ゴシック" w:hAnsi="Times New Roman" w:cs="Times New Roman"/>
          <w:szCs w:val="21"/>
        </w:rPr>
        <w:t xml:space="preserve"> in their currently enrolled program in the case of current students, or in their final academic record in the case of those who are not currently students, and who are expected to maintain that standard of performance during the scholarship period.</w:t>
      </w:r>
      <w:r w:rsidR="00374B41" w:rsidRPr="00F7327A">
        <w:rPr>
          <w:rFonts w:ascii="Times New Roman" w:eastAsia="游ゴシック" w:hAnsi="Times New Roman" w:cs="Times New Roman"/>
          <w:szCs w:val="21"/>
        </w:rPr>
        <w:t xml:space="preserve"> The academic performance coefficient is calculated based on the grades in their academic transcript.</w:t>
      </w:r>
    </w:p>
    <w:p w14:paraId="27DD58F3" w14:textId="4C8F4117" w:rsidR="00B17FF8" w:rsidRPr="00F7327A" w:rsidRDefault="00EB3075"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 xml:space="preserve"> </w:t>
      </w:r>
      <w:r w:rsidR="00F67641" w:rsidRPr="00F7327A">
        <w:rPr>
          <w:rFonts w:ascii="Times New Roman" w:eastAsia="游ゴシック" w:hAnsi="Times New Roman" w:cs="Times New Roman"/>
        </w:rPr>
        <w:t xml:space="preserve">　</w:t>
      </w:r>
    </w:p>
    <w:p w14:paraId="16A9191D" w14:textId="77777777" w:rsidR="00EB3075" w:rsidRPr="00F7327A" w:rsidRDefault="00EB3075" w:rsidP="00231B94">
      <w:pPr>
        <w:spacing w:line="300" w:lineRule="exact"/>
        <w:rPr>
          <w:rFonts w:ascii="Times New Roman" w:eastAsia="游ゴシック" w:hAnsi="Times New Roman" w:cs="Times New Roman"/>
          <w:szCs w:val="21"/>
        </w:rPr>
      </w:pPr>
      <w:r w:rsidRPr="00F7327A">
        <w:rPr>
          <w:rFonts w:ascii="Times New Roman" w:eastAsia="游ゴシック" w:hAnsi="Times New Roman" w:cs="Times New Roman"/>
          <w:b/>
          <w:szCs w:val="21"/>
        </w:rPr>
        <w:t>Joint/double-degree program</w:t>
      </w:r>
      <w:r w:rsidRPr="00F7327A">
        <w:rPr>
          <w:rFonts w:ascii="Times New Roman" w:eastAsia="游ゴシック" w:hAnsi="Times New Roman" w:cs="Times New Roman"/>
          <w:szCs w:val="21"/>
        </w:rPr>
        <w:t xml:space="preserve"> students, who meet both of the following criteria </w:t>
      </w:r>
      <w:r w:rsidRPr="00F7327A">
        <w:rPr>
          <w:rFonts w:ascii="ＭＳ 明朝" w:eastAsia="ＭＳ 明朝" w:hAnsi="ＭＳ 明朝" w:cs="ＭＳ 明朝" w:hint="eastAsia"/>
          <w:szCs w:val="21"/>
        </w:rPr>
        <w:t>①</w:t>
      </w:r>
      <w:r w:rsidRPr="00F7327A">
        <w:rPr>
          <w:rFonts w:ascii="Times New Roman" w:eastAsia="游ゴシック" w:hAnsi="Times New Roman" w:cs="Times New Roman"/>
          <w:szCs w:val="21"/>
        </w:rPr>
        <w:t xml:space="preserve"> and </w:t>
      </w:r>
      <w:r w:rsidRPr="00F7327A">
        <w:rPr>
          <w:rFonts w:ascii="ＭＳ 明朝" w:eastAsia="ＭＳ 明朝" w:hAnsi="ＭＳ 明朝" w:cs="ＭＳ 明朝" w:hint="eastAsia"/>
          <w:szCs w:val="21"/>
        </w:rPr>
        <w:t>②</w:t>
      </w:r>
      <w:r w:rsidRPr="00F7327A">
        <w:rPr>
          <w:rFonts w:ascii="Times New Roman" w:eastAsia="游ゴシック" w:hAnsi="Times New Roman" w:cs="Times New Roman"/>
          <w:szCs w:val="21"/>
        </w:rPr>
        <w:t xml:space="preserve"> are eligible to apply for the scholarship.</w:t>
      </w:r>
    </w:p>
    <w:p w14:paraId="7035328B" w14:textId="77777777" w:rsidR="00EB3075" w:rsidRPr="00F7327A" w:rsidRDefault="00EB3075" w:rsidP="00231B94">
      <w:pPr>
        <w:pStyle w:val="af"/>
        <w:numPr>
          <w:ilvl w:val="0"/>
          <w:numId w:val="17"/>
        </w:numPr>
        <w:spacing w:line="300" w:lineRule="exact"/>
        <w:ind w:leftChars="0"/>
        <w:rPr>
          <w:rFonts w:ascii="Times New Roman" w:eastAsia="游ゴシック" w:hAnsi="Times New Roman" w:cs="Times New Roman"/>
          <w:szCs w:val="21"/>
        </w:rPr>
      </w:pPr>
      <w:r w:rsidRPr="00F7327A">
        <w:rPr>
          <w:rFonts w:ascii="Times New Roman" w:eastAsia="游ゴシック" w:hAnsi="Times New Roman" w:cs="Times New Roman"/>
          <w:szCs w:val="21"/>
        </w:rPr>
        <w:t>Students whose period of research activity outside Japan does not exceed half of their study-abroad period (the scholarship period).</w:t>
      </w:r>
    </w:p>
    <w:p w14:paraId="43E0E380" w14:textId="77777777" w:rsidR="00EB3075" w:rsidRPr="00F7327A" w:rsidRDefault="00EB3075" w:rsidP="00231B94">
      <w:pPr>
        <w:pStyle w:val="af"/>
        <w:numPr>
          <w:ilvl w:val="0"/>
          <w:numId w:val="17"/>
        </w:numPr>
        <w:spacing w:line="300" w:lineRule="exact"/>
        <w:ind w:leftChars="0"/>
        <w:rPr>
          <w:rFonts w:ascii="Times New Roman" w:eastAsia="游ゴシック" w:hAnsi="Times New Roman" w:cs="Times New Roman"/>
          <w:szCs w:val="21"/>
        </w:rPr>
      </w:pPr>
      <w:r w:rsidRPr="00F7327A">
        <w:rPr>
          <w:rFonts w:ascii="Times New Roman" w:eastAsia="游ゴシック" w:hAnsi="Times New Roman" w:cs="Times New Roman"/>
          <w:szCs w:val="21"/>
        </w:rPr>
        <w:t xml:space="preserve">Students who will stay in Japan for the first six months or more of the program and engage in research activities at a Japanese university. </w:t>
      </w:r>
    </w:p>
    <w:p w14:paraId="258479A5" w14:textId="77777777" w:rsidR="00EB3075" w:rsidRPr="00F7327A" w:rsidRDefault="00EB3075" w:rsidP="00F67493">
      <w:pPr>
        <w:pStyle w:val="af"/>
        <w:spacing w:line="300" w:lineRule="exact"/>
        <w:ind w:leftChars="0" w:left="0"/>
        <w:rPr>
          <w:rFonts w:ascii="Times New Roman" w:eastAsia="游ゴシック" w:hAnsi="Times New Roman" w:cs="Times New Roman"/>
          <w:szCs w:val="21"/>
        </w:rPr>
      </w:pPr>
      <w:r w:rsidRPr="00F7327A">
        <w:rPr>
          <w:rFonts w:ascii="Times New Roman" w:eastAsia="游ゴシック" w:hAnsi="Times New Roman" w:cs="Times New Roman"/>
          <w:szCs w:val="21"/>
        </w:rPr>
        <w:t xml:space="preserve">*Please note that the scholarship shall not be paid for the period the students will stay outside Japan </w:t>
      </w:r>
    </w:p>
    <w:p w14:paraId="68BBE7E0" w14:textId="77777777" w:rsidR="004836AD" w:rsidRPr="00F7327A" w:rsidRDefault="00316321" w:rsidP="00231B94">
      <w:pPr>
        <w:spacing w:line="300" w:lineRule="exact"/>
        <w:ind w:left="210" w:hangingChars="100" w:hanging="210"/>
        <w:rPr>
          <w:rFonts w:ascii="Times New Roman" w:eastAsia="游ゴシック" w:hAnsi="Times New Roman" w:cs="Times New Roman"/>
        </w:rPr>
      </w:pPr>
      <w:r w:rsidRPr="00F7327A">
        <w:rPr>
          <w:rFonts w:ascii="Times New Roman" w:eastAsia="游ゴシック" w:hAnsi="Times New Roman" w:cs="Times New Roman"/>
        </w:rPr>
        <w:t xml:space="preserve">　</w:t>
      </w:r>
    </w:p>
    <w:p w14:paraId="0BBB6BB9" w14:textId="77777777" w:rsidR="00B803F4" w:rsidRPr="00F7327A" w:rsidRDefault="006E0645" w:rsidP="00231B94">
      <w:pPr>
        <w:pStyle w:val="af"/>
        <w:numPr>
          <w:ilvl w:val="0"/>
          <w:numId w:val="1"/>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Nationality</w:t>
      </w:r>
    </w:p>
    <w:p w14:paraId="30204889" w14:textId="77777777" w:rsidR="008662A5" w:rsidRPr="00F7327A" w:rsidRDefault="008662A5" w:rsidP="00231B94">
      <w:pPr>
        <w:spacing w:line="300" w:lineRule="exact"/>
        <w:rPr>
          <w:rFonts w:ascii="Times New Roman" w:eastAsia="游ゴシック" w:hAnsi="Times New Roman" w:cs="Times New Roman"/>
        </w:rPr>
      </w:pPr>
    </w:p>
    <w:p w14:paraId="500CAF79" w14:textId="77777777" w:rsidR="00A91BCC" w:rsidRPr="00F7327A" w:rsidRDefault="00A91BCC" w:rsidP="00231B94">
      <w:pPr>
        <w:spacing w:line="300" w:lineRule="exact"/>
        <w:rPr>
          <w:rFonts w:ascii="Times New Roman" w:eastAsia="游ゴシック" w:hAnsi="Times New Roman" w:cs="Times New Roman"/>
          <w:szCs w:val="21"/>
        </w:rPr>
      </w:pPr>
      <w:r w:rsidRPr="00F7327A">
        <w:rPr>
          <w:rFonts w:ascii="Times New Roman" w:eastAsia="游ゴシック" w:hAnsi="Times New Roman" w:cs="Times New Roman"/>
          <w:szCs w:val="21"/>
        </w:rPr>
        <w:t xml:space="preserve">Eligible applicants must be </w:t>
      </w:r>
      <w:r w:rsidRPr="00F7327A">
        <w:rPr>
          <w:rFonts w:ascii="Times New Roman" w:eastAsia="游ゴシック" w:hAnsi="Times New Roman" w:cs="Times New Roman"/>
          <w:b/>
          <w:szCs w:val="21"/>
          <w:u w:val="single"/>
        </w:rPr>
        <w:t>nationals of countries designated by MEXT</w:t>
      </w:r>
      <w:r w:rsidRPr="00F7327A">
        <w:rPr>
          <w:rFonts w:ascii="Times New Roman" w:eastAsia="游ゴシック" w:hAnsi="Times New Roman" w:cs="Times New Roman"/>
          <w:szCs w:val="21"/>
        </w:rPr>
        <w:t xml:space="preserve"> (</w:t>
      </w:r>
      <w:hyperlink r:id="rId8" w:history="1">
        <w:r w:rsidRPr="00F7327A">
          <w:rPr>
            <w:rStyle w:val="a6"/>
            <w:rFonts w:ascii="Times New Roman" w:eastAsia="游ゴシック" w:hAnsi="Times New Roman" w:cs="Times New Roman"/>
            <w:color w:val="auto"/>
            <w:szCs w:val="21"/>
          </w:rPr>
          <w:t>https://u.kyoto-u.jp/nsca5</w:t>
        </w:r>
      </w:hyperlink>
      <w:r w:rsidRPr="00F7327A">
        <w:rPr>
          <w:rStyle w:val="a6"/>
          <w:rFonts w:ascii="Times New Roman" w:eastAsia="游ゴシック" w:hAnsi="Times New Roman" w:cs="Times New Roman"/>
          <w:color w:val="auto"/>
          <w:szCs w:val="21"/>
        </w:rPr>
        <w:t>)</w:t>
      </w:r>
      <w:r w:rsidRPr="00F7327A">
        <w:rPr>
          <w:rFonts w:ascii="Times New Roman" w:eastAsia="游ゴシック" w:hAnsi="Times New Roman" w:cs="Times New Roman"/>
          <w:szCs w:val="21"/>
        </w:rPr>
        <w:t xml:space="preserve">. As a general rule, those who have Japanese nationality at the time of application are not eligible for this scholarship. However, those who have dual nationality that includes Japanese nationality and who are living abroad at the time of application may be eligible. In this case, they are required to select the foreign nationality and renounce their Japanese nationality prior to their arrival in Japan. </w:t>
      </w:r>
    </w:p>
    <w:p w14:paraId="4213CCDE" w14:textId="77777777" w:rsidR="009A7984" w:rsidRPr="00F7327A" w:rsidRDefault="009A7984" w:rsidP="00231B94">
      <w:pPr>
        <w:spacing w:line="300" w:lineRule="exact"/>
        <w:ind w:firstLineChars="100" w:firstLine="210"/>
        <w:rPr>
          <w:rFonts w:ascii="Times New Roman" w:eastAsia="游ゴシック" w:hAnsi="Times New Roman" w:cs="Times New Roman"/>
        </w:rPr>
      </w:pPr>
    </w:p>
    <w:p w14:paraId="0CA74581" w14:textId="77777777" w:rsidR="00B803F4" w:rsidRPr="00F7327A" w:rsidRDefault="009A7984" w:rsidP="00231B94">
      <w:pPr>
        <w:pStyle w:val="af"/>
        <w:numPr>
          <w:ilvl w:val="0"/>
          <w:numId w:val="1"/>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Age</w:t>
      </w:r>
    </w:p>
    <w:p w14:paraId="08222C13" w14:textId="77777777" w:rsidR="008662A5" w:rsidRPr="00F7327A" w:rsidRDefault="008662A5" w:rsidP="00231B94">
      <w:pPr>
        <w:spacing w:line="300" w:lineRule="exact"/>
        <w:rPr>
          <w:rFonts w:ascii="Times New Roman" w:eastAsia="游ゴシック" w:hAnsi="Times New Roman" w:cs="Times New Roman"/>
        </w:rPr>
      </w:pPr>
    </w:p>
    <w:p w14:paraId="22018FF3" w14:textId="4760E850" w:rsidR="00B803F4" w:rsidRPr="00F7327A" w:rsidRDefault="00374B41"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u w:val="single"/>
        </w:rPr>
        <w:t>T</w:t>
      </w:r>
      <w:r w:rsidR="009A7984" w:rsidRPr="00F7327A">
        <w:rPr>
          <w:rFonts w:ascii="Times New Roman" w:eastAsia="游ゴシック" w:hAnsi="Times New Roman" w:cs="Times New Roman"/>
          <w:u w:val="single"/>
        </w:rPr>
        <w:t>hose bo</w:t>
      </w:r>
      <w:r w:rsidR="00610B0E" w:rsidRPr="00F7327A">
        <w:rPr>
          <w:rFonts w:ascii="Times New Roman" w:eastAsia="游ゴシック" w:hAnsi="Times New Roman" w:cs="Times New Roman"/>
          <w:u w:val="single"/>
        </w:rPr>
        <w:t>r</w:t>
      </w:r>
      <w:r w:rsidR="009A7984" w:rsidRPr="00F7327A">
        <w:rPr>
          <w:rFonts w:ascii="Times New Roman" w:eastAsia="游ゴシック" w:hAnsi="Times New Roman" w:cs="Times New Roman"/>
          <w:u w:val="single"/>
        </w:rPr>
        <w:t xml:space="preserve">n </w:t>
      </w:r>
      <w:r w:rsidR="009A7984" w:rsidRPr="00F7327A">
        <w:rPr>
          <w:rFonts w:ascii="Times New Roman" w:eastAsia="游ゴシック" w:hAnsi="Times New Roman" w:cs="Times New Roman"/>
          <w:b/>
          <w:u w:val="single"/>
        </w:rPr>
        <w:t>on or after April 2, 1987</w:t>
      </w:r>
      <w:r w:rsidR="009A7984" w:rsidRPr="00F7327A">
        <w:rPr>
          <w:rFonts w:ascii="Times New Roman" w:eastAsia="游ゴシック" w:hAnsi="Times New Roman" w:cs="Times New Roman"/>
        </w:rPr>
        <w:t xml:space="preserve"> </w:t>
      </w:r>
      <w:r w:rsidR="00610B0E" w:rsidRPr="00F7327A">
        <w:rPr>
          <w:rFonts w:ascii="Times New Roman" w:eastAsia="游ゴシック" w:hAnsi="Times New Roman" w:cs="Times New Roman"/>
        </w:rPr>
        <w:t>(</w:t>
      </w:r>
      <w:r w:rsidR="009A7984" w:rsidRPr="00F7327A">
        <w:rPr>
          <w:rFonts w:ascii="Times New Roman" w:eastAsia="游ゴシック" w:hAnsi="Times New Roman" w:cs="Times New Roman"/>
        </w:rPr>
        <w:t>in principle</w:t>
      </w:r>
      <w:r w:rsidR="00610B0E" w:rsidRPr="00F7327A">
        <w:rPr>
          <w:rFonts w:ascii="Times New Roman" w:eastAsia="游ゴシック" w:hAnsi="Times New Roman" w:cs="Times New Roman"/>
        </w:rPr>
        <w:t>)</w:t>
      </w:r>
    </w:p>
    <w:p w14:paraId="51DF04FD" w14:textId="77777777" w:rsidR="00EA796D" w:rsidRPr="00F7327A" w:rsidRDefault="00EA796D" w:rsidP="00231B94">
      <w:pPr>
        <w:spacing w:line="300" w:lineRule="exact"/>
        <w:ind w:firstLineChars="100" w:firstLine="210"/>
        <w:rPr>
          <w:rFonts w:ascii="Times New Roman" w:eastAsia="游ゴシック" w:hAnsi="Times New Roman" w:cs="Times New Roman"/>
        </w:rPr>
      </w:pPr>
    </w:p>
    <w:p w14:paraId="73CF51F9" w14:textId="6EF6897A" w:rsidR="00B803F4" w:rsidRPr="00F7327A" w:rsidRDefault="00E634E0"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 xml:space="preserve">Exceptions to the above age requirements </w:t>
      </w:r>
      <w:r w:rsidR="00DD4FCF" w:rsidRPr="00F7327A">
        <w:rPr>
          <w:rFonts w:ascii="Times New Roman" w:eastAsia="游ゴシック" w:hAnsi="Times New Roman" w:cs="Times New Roman"/>
        </w:rPr>
        <w:t xml:space="preserve">may be </w:t>
      </w:r>
      <w:r w:rsidR="00610B0E" w:rsidRPr="00F7327A">
        <w:rPr>
          <w:rFonts w:ascii="Times New Roman" w:eastAsia="游ゴシック" w:hAnsi="Times New Roman" w:cs="Times New Roman"/>
        </w:rPr>
        <w:t>made</w:t>
      </w:r>
      <w:r w:rsidRPr="00F7327A">
        <w:rPr>
          <w:rFonts w:ascii="Times New Roman" w:eastAsia="游ゴシック" w:hAnsi="Times New Roman" w:cs="Times New Roman"/>
        </w:rPr>
        <w:t xml:space="preserve"> </w:t>
      </w:r>
      <w:r w:rsidR="00610B0E" w:rsidRPr="00F7327A">
        <w:rPr>
          <w:rFonts w:ascii="Times New Roman" w:eastAsia="游ゴシック" w:hAnsi="Times New Roman" w:cs="Times New Roman"/>
        </w:rPr>
        <w:t>in the case of persons who</w:t>
      </w:r>
      <w:r w:rsidR="003E37D0" w:rsidRPr="00F7327A">
        <w:rPr>
          <w:rFonts w:ascii="Times New Roman" w:eastAsia="游ゴシック" w:hAnsi="Times New Roman" w:cs="Times New Roman"/>
        </w:rPr>
        <w:t xml:space="preserve"> are acknowledged by </w:t>
      </w:r>
      <w:r w:rsidRPr="00F7327A">
        <w:rPr>
          <w:rFonts w:ascii="Times New Roman" w:eastAsia="游ゴシック" w:hAnsi="Times New Roman" w:cs="Times New Roman"/>
        </w:rPr>
        <w:t xml:space="preserve">MEXT </w:t>
      </w:r>
      <w:r w:rsidR="003E37D0" w:rsidRPr="00F7327A">
        <w:rPr>
          <w:rFonts w:ascii="Times New Roman" w:eastAsia="游ゴシック" w:hAnsi="Times New Roman" w:cs="Times New Roman"/>
        </w:rPr>
        <w:t>as having been</w:t>
      </w:r>
      <w:r w:rsidRPr="00F7327A">
        <w:rPr>
          <w:rFonts w:ascii="Times New Roman" w:eastAsia="游ゴシック" w:hAnsi="Times New Roman" w:cs="Times New Roman"/>
        </w:rPr>
        <w:t xml:space="preserve"> </w:t>
      </w:r>
      <w:r w:rsidR="00610B0E" w:rsidRPr="00F7327A">
        <w:rPr>
          <w:rFonts w:ascii="Times New Roman" w:eastAsia="游ゴシック" w:hAnsi="Times New Roman" w:cs="Times New Roman"/>
        </w:rPr>
        <w:t>un</w:t>
      </w:r>
      <w:r w:rsidRPr="00F7327A">
        <w:rPr>
          <w:rFonts w:ascii="Times New Roman" w:eastAsia="游ゴシック" w:hAnsi="Times New Roman" w:cs="Times New Roman"/>
        </w:rPr>
        <w:t xml:space="preserve">able to apply </w:t>
      </w:r>
      <w:r w:rsidR="009B258B" w:rsidRPr="00F7327A">
        <w:rPr>
          <w:rFonts w:ascii="Times New Roman" w:eastAsia="游ゴシック" w:hAnsi="Times New Roman" w:cs="Times New Roman"/>
        </w:rPr>
        <w:t>when</w:t>
      </w:r>
      <w:r w:rsidR="00610B0E" w:rsidRPr="00F7327A">
        <w:rPr>
          <w:rFonts w:ascii="Times New Roman" w:eastAsia="游ゴシック" w:hAnsi="Times New Roman" w:cs="Times New Roman"/>
        </w:rPr>
        <w:t xml:space="preserve"> they were of</w:t>
      </w:r>
      <w:r w:rsidRPr="00F7327A">
        <w:rPr>
          <w:rFonts w:ascii="Times New Roman" w:eastAsia="游ゴシック" w:hAnsi="Times New Roman" w:cs="Times New Roman"/>
        </w:rPr>
        <w:t xml:space="preserve"> </w:t>
      </w:r>
      <w:r w:rsidR="00610B0E" w:rsidRPr="00F7327A">
        <w:rPr>
          <w:rFonts w:ascii="Times New Roman" w:eastAsia="游ゴシック" w:hAnsi="Times New Roman" w:cs="Times New Roman"/>
        </w:rPr>
        <w:t>eligible age</w:t>
      </w:r>
      <w:r w:rsidRPr="00F7327A">
        <w:rPr>
          <w:rFonts w:ascii="Times New Roman" w:eastAsia="游ゴシック" w:hAnsi="Times New Roman" w:cs="Times New Roman"/>
        </w:rPr>
        <w:t xml:space="preserve"> </w:t>
      </w:r>
      <w:r w:rsidR="009B258B" w:rsidRPr="00F7327A">
        <w:rPr>
          <w:rFonts w:ascii="Times New Roman" w:eastAsia="游ゴシック" w:hAnsi="Times New Roman" w:cs="Times New Roman"/>
        </w:rPr>
        <w:t xml:space="preserve">for reasons specific to circumstances in their </w:t>
      </w:r>
      <w:r w:rsidRPr="00F7327A">
        <w:rPr>
          <w:rFonts w:ascii="Times New Roman" w:eastAsia="游ゴシック" w:hAnsi="Times New Roman" w:cs="Times New Roman"/>
        </w:rPr>
        <w:t xml:space="preserve">country </w:t>
      </w:r>
      <w:r w:rsidR="009B258B" w:rsidRPr="00F7327A">
        <w:rPr>
          <w:rFonts w:ascii="Times New Roman" w:eastAsia="游ゴシック" w:hAnsi="Times New Roman" w:cs="Times New Roman"/>
        </w:rPr>
        <w:t xml:space="preserve">(such </w:t>
      </w:r>
      <w:r w:rsidR="003E37D0" w:rsidRPr="00F7327A">
        <w:rPr>
          <w:rFonts w:ascii="Times New Roman" w:eastAsia="游ゴシック" w:hAnsi="Times New Roman" w:cs="Times New Roman"/>
        </w:rPr>
        <w:t>as</w:t>
      </w:r>
      <w:r w:rsidRPr="00F7327A">
        <w:rPr>
          <w:rFonts w:ascii="Times New Roman" w:eastAsia="游ゴシック" w:hAnsi="Times New Roman" w:cs="Times New Roman"/>
        </w:rPr>
        <w:t xml:space="preserve"> mandatory military service, loss of educational opportunities due to war</w:t>
      </w:r>
      <w:r w:rsidR="003E37D0" w:rsidRPr="00F7327A">
        <w:rPr>
          <w:rFonts w:ascii="Times New Roman" w:eastAsia="游ゴシック" w:hAnsi="Times New Roman" w:cs="Times New Roman"/>
        </w:rPr>
        <w:t>, etc.</w:t>
      </w:r>
      <w:r w:rsidRPr="00F7327A">
        <w:rPr>
          <w:rFonts w:ascii="Times New Roman" w:eastAsia="游ゴシック" w:hAnsi="Times New Roman" w:cs="Times New Roman"/>
        </w:rPr>
        <w:t>). However</w:t>
      </w:r>
      <w:r w:rsidR="00DD4FCF" w:rsidRPr="00F7327A">
        <w:rPr>
          <w:rFonts w:ascii="Times New Roman" w:eastAsia="游ゴシック" w:hAnsi="Times New Roman" w:cs="Times New Roman"/>
        </w:rPr>
        <w:t>,</w:t>
      </w:r>
      <w:r w:rsidRPr="00F7327A">
        <w:rPr>
          <w:rFonts w:ascii="Times New Roman" w:eastAsia="游ゴシック" w:hAnsi="Times New Roman" w:cs="Times New Roman"/>
        </w:rPr>
        <w:t xml:space="preserve"> </w:t>
      </w:r>
      <w:r w:rsidR="00DD4FCF" w:rsidRPr="00F7327A">
        <w:rPr>
          <w:rFonts w:ascii="Times New Roman" w:eastAsia="游ゴシック" w:hAnsi="Times New Roman" w:cs="Times New Roman"/>
        </w:rPr>
        <w:t xml:space="preserve">no </w:t>
      </w:r>
      <w:r w:rsidRPr="00F7327A">
        <w:rPr>
          <w:rFonts w:ascii="Times New Roman" w:eastAsia="游ゴシック" w:hAnsi="Times New Roman" w:cs="Times New Roman"/>
        </w:rPr>
        <w:t>exceptions</w:t>
      </w:r>
      <w:r w:rsidR="003E37D0" w:rsidRPr="00F7327A">
        <w:rPr>
          <w:rFonts w:ascii="Times New Roman" w:eastAsia="游ゴシック" w:hAnsi="Times New Roman" w:cs="Times New Roman"/>
        </w:rPr>
        <w:t xml:space="preserve"> will be made</w:t>
      </w:r>
      <w:r w:rsidRPr="00F7327A">
        <w:rPr>
          <w:rFonts w:ascii="Times New Roman" w:eastAsia="游ゴシック" w:hAnsi="Times New Roman" w:cs="Times New Roman"/>
        </w:rPr>
        <w:t xml:space="preserve"> for personal reasons (including financial </w:t>
      </w:r>
      <w:r w:rsidR="00DD4FCF" w:rsidRPr="00F7327A">
        <w:rPr>
          <w:rFonts w:ascii="Times New Roman" w:eastAsia="游ゴシック" w:hAnsi="Times New Roman" w:cs="Times New Roman"/>
        </w:rPr>
        <w:t>difficulty</w:t>
      </w:r>
      <w:r w:rsidRPr="00F7327A">
        <w:rPr>
          <w:rFonts w:ascii="Times New Roman" w:eastAsia="游ゴシック" w:hAnsi="Times New Roman" w:cs="Times New Roman"/>
        </w:rPr>
        <w:t xml:space="preserve">, family situation, health condition, </w:t>
      </w:r>
      <w:r w:rsidR="003E37D0" w:rsidRPr="00F7327A">
        <w:rPr>
          <w:rFonts w:ascii="Times New Roman" w:eastAsia="游ゴシック" w:hAnsi="Times New Roman" w:cs="Times New Roman"/>
        </w:rPr>
        <w:t>or</w:t>
      </w:r>
      <w:r w:rsidRPr="00F7327A">
        <w:rPr>
          <w:rFonts w:ascii="Times New Roman" w:eastAsia="游ゴシック" w:hAnsi="Times New Roman" w:cs="Times New Roman"/>
        </w:rPr>
        <w:t xml:space="preserve"> university</w:t>
      </w:r>
      <w:r w:rsidR="003E37D0" w:rsidRPr="00F7327A">
        <w:rPr>
          <w:rFonts w:ascii="Times New Roman" w:eastAsia="游ゴシック" w:hAnsi="Times New Roman" w:cs="Times New Roman"/>
        </w:rPr>
        <w:t>/</w:t>
      </w:r>
      <w:r w:rsidRPr="00F7327A">
        <w:rPr>
          <w:rFonts w:ascii="Times New Roman" w:eastAsia="游ゴシック" w:hAnsi="Times New Roman" w:cs="Times New Roman"/>
        </w:rPr>
        <w:t>employer’s circumstances)</w:t>
      </w:r>
      <w:r w:rsidR="00DD4FCF" w:rsidRPr="00F7327A">
        <w:rPr>
          <w:rFonts w:ascii="Times New Roman" w:eastAsia="游ゴシック" w:hAnsi="Times New Roman" w:cs="Times New Roman"/>
        </w:rPr>
        <w:t>.</w:t>
      </w:r>
    </w:p>
    <w:p w14:paraId="7388A528" w14:textId="77777777" w:rsidR="00DD4FCF" w:rsidRPr="00F7327A" w:rsidRDefault="00DD4FCF" w:rsidP="00231B94">
      <w:pPr>
        <w:spacing w:line="300" w:lineRule="exact"/>
        <w:rPr>
          <w:rFonts w:ascii="Times New Roman" w:eastAsia="游ゴシック" w:hAnsi="Times New Roman" w:cs="Times New Roman"/>
        </w:rPr>
      </w:pPr>
    </w:p>
    <w:p w14:paraId="5C34D85B" w14:textId="143DEA5F" w:rsidR="00B803F4" w:rsidRPr="00F7327A" w:rsidRDefault="00F67493" w:rsidP="00231B94">
      <w:pPr>
        <w:spacing w:line="300" w:lineRule="exact"/>
        <w:rPr>
          <w:rFonts w:ascii="Times New Roman" w:eastAsia="游ゴシック" w:hAnsi="Times New Roman" w:cs="Times New Roman"/>
        </w:rPr>
      </w:pPr>
      <w:r>
        <w:rPr>
          <w:rFonts w:ascii="Times New Roman" w:eastAsia="游ゴシック" w:hAnsi="Times New Roman" w:cs="Times New Roman" w:hint="eastAsia"/>
        </w:rPr>
        <w:lastRenderedPageBreak/>
        <w:t>I</w:t>
      </w:r>
      <w:r w:rsidR="00C809CA" w:rsidRPr="00F7327A">
        <w:rPr>
          <w:rFonts w:ascii="Times New Roman" w:eastAsia="游ゴシック" w:hAnsi="Times New Roman" w:cs="Times New Roman"/>
        </w:rPr>
        <w:t>n the case that persons who have completed the Young Leaders’ Program do not meet the above age requirement but wish to advance to a doctoral program, they are permitted to apply within five years from the completion of the Young Leaders’ Program.</w:t>
      </w:r>
    </w:p>
    <w:p w14:paraId="725CF964" w14:textId="77777777" w:rsidR="00B803F4" w:rsidRPr="00F7327A" w:rsidRDefault="00B803F4" w:rsidP="00231B94">
      <w:pPr>
        <w:spacing w:line="300" w:lineRule="exact"/>
        <w:rPr>
          <w:rFonts w:ascii="Times New Roman" w:eastAsia="游ゴシック" w:hAnsi="Times New Roman" w:cs="Times New Roman"/>
        </w:rPr>
      </w:pPr>
    </w:p>
    <w:p w14:paraId="73D86577" w14:textId="77777777" w:rsidR="00D4315C" w:rsidRPr="00F7327A" w:rsidRDefault="00DD4FCF" w:rsidP="00231B94">
      <w:pPr>
        <w:pStyle w:val="af"/>
        <w:numPr>
          <w:ilvl w:val="0"/>
          <w:numId w:val="1"/>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Academic Background</w:t>
      </w:r>
    </w:p>
    <w:p w14:paraId="4FB9750C" w14:textId="77777777" w:rsidR="008662A5" w:rsidRPr="00F7327A" w:rsidRDefault="008662A5" w:rsidP="00231B94">
      <w:pPr>
        <w:spacing w:line="300" w:lineRule="exact"/>
        <w:rPr>
          <w:rFonts w:ascii="Times New Roman" w:eastAsia="游ゴシック" w:hAnsi="Times New Roman" w:cs="Times New Roman"/>
        </w:rPr>
      </w:pPr>
    </w:p>
    <w:p w14:paraId="4ACADAFD" w14:textId="670C4233" w:rsidR="00D30538" w:rsidRPr="00F7327A" w:rsidRDefault="00C809CA"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T</w:t>
      </w:r>
      <w:r w:rsidR="00DD4FCF" w:rsidRPr="00F7327A">
        <w:rPr>
          <w:rFonts w:ascii="Times New Roman" w:eastAsia="游ゴシック" w:hAnsi="Times New Roman" w:cs="Times New Roman"/>
        </w:rPr>
        <w:t xml:space="preserve">hose who meet the </w:t>
      </w:r>
      <w:r w:rsidR="00733526" w:rsidRPr="00F7327A">
        <w:rPr>
          <w:rFonts w:ascii="Times New Roman" w:eastAsia="游ゴシック" w:hAnsi="Times New Roman" w:cs="Times New Roman"/>
        </w:rPr>
        <w:t xml:space="preserve">requirements </w:t>
      </w:r>
      <w:r w:rsidR="00DD4FCF" w:rsidRPr="00F7327A">
        <w:rPr>
          <w:rFonts w:ascii="Times New Roman" w:eastAsia="游ゴシック" w:hAnsi="Times New Roman" w:cs="Times New Roman"/>
        </w:rPr>
        <w:t>for admission to</w:t>
      </w:r>
      <w:r w:rsidR="00D4315C" w:rsidRPr="00F7327A">
        <w:rPr>
          <w:rFonts w:ascii="Times New Roman" w:eastAsia="游ゴシック" w:hAnsi="Times New Roman" w:cs="Times New Roman"/>
        </w:rPr>
        <w:t xml:space="preserve"> a master’s, </w:t>
      </w:r>
      <w:r w:rsidR="003C79B8" w:rsidRPr="00F7327A">
        <w:rPr>
          <w:rFonts w:ascii="Times New Roman" w:eastAsia="游ゴシック" w:hAnsi="Times New Roman" w:cs="Times New Roman"/>
        </w:rPr>
        <w:t xml:space="preserve">professional, </w:t>
      </w:r>
      <w:r w:rsidR="00D4315C" w:rsidRPr="00F7327A">
        <w:rPr>
          <w:rFonts w:ascii="Times New Roman" w:eastAsia="游ゴシック" w:hAnsi="Times New Roman" w:cs="Times New Roman"/>
        </w:rPr>
        <w:t xml:space="preserve">doctoral, or five-year doctoral degree program at </w:t>
      </w:r>
      <w:r w:rsidR="003554E7" w:rsidRPr="00F7327A">
        <w:rPr>
          <w:rFonts w:ascii="Times New Roman" w:eastAsia="游ゴシック" w:hAnsi="Times New Roman" w:cs="Times New Roman"/>
        </w:rPr>
        <w:t xml:space="preserve">a Japanese </w:t>
      </w:r>
      <w:r w:rsidR="00D4315C" w:rsidRPr="00F7327A">
        <w:rPr>
          <w:rFonts w:ascii="Times New Roman" w:eastAsia="游ゴシック" w:hAnsi="Times New Roman" w:cs="Times New Roman"/>
        </w:rPr>
        <w:t>universit</w:t>
      </w:r>
      <w:r w:rsidR="003554E7" w:rsidRPr="00F7327A">
        <w:rPr>
          <w:rFonts w:ascii="Times New Roman" w:eastAsia="游ゴシック" w:hAnsi="Times New Roman" w:cs="Times New Roman"/>
        </w:rPr>
        <w:t>y</w:t>
      </w:r>
      <w:r w:rsidR="00D4315C" w:rsidRPr="00F7327A">
        <w:rPr>
          <w:rFonts w:ascii="Times New Roman" w:eastAsia="游ゴシック" w:hAnsi="Times New Roman" w:cs="Times New Roman"/>
        </w:rPr>
        <w:t>.</w:t>
      </w:r>
      <w:r w:rsidRPr="00F7327A">
        <w:rPr>
          <w:rFonts w:ascii="Times New Roman" w:eastAsia="游ゴシック" w:hAnsi="Times New Roman" w:cs="Times New Roman"/>
        </w:rPr>
        <w:t xml:space="preserve"> (</w:t>
      </w:r>
      <w:r w:rsidR="00733526" w:rsidRPr="00F7327A">
        <w:rPr>
          <w:rFonts w:ascii="Times New Roman" w:eastAsia="游ゴシック" w:hAnsi="Times New Roman" w:cs="Times New Roman"/>
        </w:rPr>
        <w:t>Including t</w:t>
      </w:r>
      <w:r w:rsidR="00D4315C" w:rsidRPr="00F7327A">
        <w:rPr>
          <w:rFonts w:ascii="Times New Roman" w:eastAsia="游ゴシック" w:hAnsi="Times New Roman" w:cs="Times New Roman"/>
        </w:rPr>
        <w:t xml:space="preserve">hose who are </w:t>
      </w:r>
      <w:r w:rsidR="00733526" w:rsidRPr="00F7327A">
        <w:rPr>
          <w:rFonts w:ascii="Times New Roman" w:eastAsia="游ゴシック" w:hAnsi="Times New Roman" w:cs="Times New Roman"/>
        </w:rPr>
        <w:t>certain</w:t>
      </w:r>
      <w:r w:rsidR="00D4315C" w:rsidRPr="00F7327A">
        <w:rPr>
          <w:rFonts w:ascii="Times New Roman" w:eastAsia="游ゴシック" w:hAnsi="Times New Roman" w:cs="Times New Roman"/>
        </w:rPr>
        <w:t xml:space="preserve"> to meet the above </w:t>
      </w:r>
      <w:r w:rsidR="00733526" w:rsidRPr="00F7327A">
        <w:rPr>
          <w:rFonts w:ascii="Times New Roman" w:eastAsia="游ゴシック" w:hAnsi="Times New Roman" w:cs="Times New Roman"/>
        </w:rPr>
        <w:t>requirements by</w:t>
      </w:r>
      <w:r w:rsidR="00D4315C" w:rsidRPr="00F7327A">
        <w:rPr>
          <w:rFonts w:ascii="Times New Roman" w:eastAsia="游ゴシック" w:hAnsi="Times New Roman" w:cs="Times New Roman"/>
        </w:rPr>
        <w:t xml:space="preserve"> the time of admission.</w:t>
      </w:r>
      <w:r w:rsidRPr="00F7327A">
        <w:rPr>
          <w:rFonts w:ascii="Times New Roman" w:eastAsia="游ゴシック" w:hAnsi="Times New Roman" w:cs="Times New Roman"/>
        </w:rPr>
        <w:t>)</w:t>
      </w:r>
    </w:p>
    <w:p w14:paraId="5C54827B" w14:textId="311E8E5D" w:rsidR="0074378D" w:rsidRPr="00F7327A" w:rsidRDefault="0074378D" w:rsidP="00231B94">
      <w:pPr>
        <w:spacing w:line="300" w:lineRule="exact"/>
        <w:rPr>
          <w:rFonts w:ascii="Times New Roman" w:eastAsia="游ゴシック" w:hAnsi="Times New Roman" w:cs="Times New Roman"/>
        </w:rPr>
      </w:pPr>
    </w:p>
    <w:p w14:paraId="18EFC80A" w14:textId="53D5A0EF" w:rsidR="0074378D" w:rsidRPr="00F7327A" w:rsidRDefault="0074378D" w:rsidP="00231B94">
      <w:pPr>
        <w:pStyle w:val="af"/>
        <w:numPr>
          <w:ilvl w:val="0"/>
          <w:numId w:val="1"/>
        </w:numPr>
        <w:spacing w:line="300" w:lineRule="exact"/>
        <w:ind w:leftChars="0"/>
        <w:jc w:val="left"/>
        <w:rPr>
          <w:rFonts w:ascii="Times New Roman" w:eastAsia="游ゴシック" w:hAnsi="Times New Roman" w:cs="Times New Roman"/>
          <w:b/>
        </w:rPr>
      </w:pPr>
      <w:r w:rsidRPr="00F7327A">
        <w:rPr>
          <w:rFonts w:ascii="Times New Roman" w:eastAsia="游ゴシック" w:hAnsi="Times New Roman" w:cs="Times New Roman"/>
          <w:b/>
        </w:rPr>
        <w:t>Field of study</w:t>
      </w:r>
    </w:p>
    <w:p w14:paraId="7C484BEA" w14:textId="7C9550CE" w:rsidR="0074378D" w:rsidRPr="00F7327A" w:rsidRDefault="0074378D" w:rsidP="00231B94">
      <w:pPr>
        <w:spacing w:line="300" w:lineRule="exact"/>
        <w:rPr>
          <w:rFonts w:ascii="Times New Roman" w:eastAsia="游ゴシック" w:hAnsi="Times New Roman" w:cs="Times New Roman"/>
        </w:rPr>
      </w:pPr>
    </w:p>
    <w:p w14:paraId="0749F855" w14:textId="68C9857D" w:rsidR="0074378D" w:rsidRPr="00F7327A" w:rsidRDefault="0074378D"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The field of study must be same as or relevant to the field of study in which the applicant has majored, and must be among the fields of research available at Kyoto University.</w:t>
      </w:r>
    </w:p>
    <w:p w14:paraId="634002B6" w14:textId="77777777" w:rsidR="00AC5DC4" w:rsidRPr="00F7327A" w:rsidRDefault="00AC5DC4" w:rsidP="00231B94">
      <w:pPr>
        <w:spacing w:line="300" w:lineRule="exact"/>
        <w:jc w:val="left"/>
        <w:rPr>
          <w:rFonts w:ascii="Times New Roman" w:eastAsia="游ゴシック" w:hAnsi="Times New Roman" w:cs="Times New Roman"/>
        </w:rPr>
      </w:pPr>
    </w:p>
    <w:p w14:paraId="29B4E20D" w14:textId="29A8ACB5" w:rsidR="00AC5DC4" w:rsidRPr="00F7327A" w:rsidRDefault="00D4315C" w:rsidP="00231B94">
      <w:pPr>
        <w:pStyle w:val="af"/>
        <w:numPr>
          <w:ilvl w:val="0"/>
          <w:numId w:val="1"/>
        </w:numPr>
        <w:spacing w:line="300" w:lineRule="exact"/>
        <w:ind w:leftChars="0"/>
        <w:jc w:val="left"/>
        <w:rPr>
          <w:rFonts w:ascii="Times New Roman" w:eastAsia="游ゴシック" w:hAnsi="Times New Roman" w:cs="Times New Roman"/>
          <w:b/>
        </w:rPr>
      </w:pPr>
      <w:r w:rsidRPr="00F7327A">
        <w:rPr>
          <w:rFonts w:ascii="Times New Roman" w:eastAsia="游ゴシック" w:hAnsi="Times New Roman" w:cs="Times New Roman"/>
          <w:b/>
        </w:rPr>
        <w:t xml:space="preserve">Language </w:t>
      </w:r>
      <w:r w:rsidR="00AE15B1" w:rsidRPr="00F7327A">
        <w:rPr>
          <w:rFonts w:ascii="Times New Roman" w:eastAsia="游ゴシック" w:hAnsi="Times New Roman" w:cs="Times New Roman"/>
          <w:b/>
        </w:rPr>
        <w:t>Proficiency</w:t>
      </w:r>
    </w:p>
    <w:p w14:paraId="1E9F65C6" w14:textId="77777777" w:rsidR="006466F1" w:rsidRDefault="006466F1" w:rsidP="00231B94">
      <w:pPr>
        <w:spacing w:line="300" w:lineRule="exact"/>
        <w:jc w:val="left"/>
        <w:rPr>
          <w:rFonts w:ascii="Times New Roman" w:eastAsia="游ゴシック" w:hAnsi="Times New Roman" w:cs="Times New Roman"/>
        </w:rPr>
      </w:pPr>
    </w:p>
    <w:p w14:paraId="1B50CFB6" w14:textId="76651339" w:rsidR="00AC5DC4" w:rsidRPr="00F7327A" w:rsidRDefault="00D4315C"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 xml:space="preserve">Eligible applicants must have either of the following </w:t>
      </w:r>
      <w:r w:rsidR="00CB0619" w:rsidRPr="00F7327A">
        <w:rPr>
          <w:rFonts w:ascii="Times New Roman" w:eastAsia="游ゴシック" w:hAnsi="Times New Roman" w:cs="Times New Roman"/>
        </w:rPr>
        <w:t xml:space="preserve">language </w:t>
      </w:r>
      <w:r w:rsidRPr="00F7327A">
        <w:rPr>
          <w:rFonts w:ascii="Times New Roman" w:eastAsia="游ゴシック" w:hAnsi="Times New Roman" w:cs="Times New Roman"/>
        </w:rPr>
        <w:t>proficiency</w:t>
      </w:r>
      <w:r w:rsidR="00CB0619" w:rsidRPr="00F7327A">
        <w:rPr>
          <w:rFonts w:ascii="Times New Roman" w:eastAsia="游ゴシック" w:hAnsi="Times New Roman" w:cs="Times New Roman"/>
        </w:rPr>
        <w:t xml:space="preserve"> qualifications</w:t>
      </w:r>
      <w:r w:rsidRPr="00F7327A">
        <w:rPr>
          <w:rFonts w:ascii="Times New Roman" w:eastAsia="游ゴシック" w:hAnsi="Times New Roman" w:cs="Times New Roman"/>
        </w:rPr>
        <w:t xml:space="preserve"> </w:t>
      </w:r>
      <w:r w:rsidRPr="00F7327A">
        <w:rPr>
          <w:rFonts w:ascii="Times New Roman" w:eastAsia="游ゴシック" w:hAnsi="Times New Roman" w:cs="Times New Roman"/>
          <w:b/>
        </w:rPr>
        <w:t>in English or Japanese</w:t>
      </w:r>
      <w:r w:rsidRPr="00F7327A">
        <w:rPr>
          <w:rFonts w:ascii="Times New Roman" w:eastAsia="游ゴシック" w:hAnsi="Times New Roman" w:cs="Times New Roman"/>
        </w:rPr>
        <w:t xml:space="preserve">. </w:t>
      </w:r>
    </w:p>
    <w:p w14:paraId="063D3B6F" w14:textId="77777777" w:rsidR="00AE1C0D" w:rsidRPr="00F7327A" w:rsidRDefault="00AE1C0D" w:rsidP="00231B94">
      <w:pPr>
        <w:spacing w:line="300" w:lineRule="exact"/>
        <w:ind w:firstLineChars="100" w:firstLine="210"/>
        <w:jc w:val="left"/>
        <w:rPr>
          <w:rFonts w:ascii="Times New Roman" w:eastAsia="游ゴシック" w:hAnsi="Times New Roman" w:cs="Times New Roman"/>
        </w:rPr>
      </w:pPr>
    </w:p>
    <w:p w14:paraId="6DA6AE91" w14:textId="77777777" w:rsidR="00AC5DC4" w:rsidRPr="00F7327A" w:rsidRDefault="00D4315C" w:rsidP="00231B94">
      <w:pPr>
        <w:pStyle w:val="af"/>
        <w:numPr>
          <w:ilvl w:val="0"/>
          <w:numId w:val="4"/>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Japanese</w:t>
      </w:r>
    </w:p>
    <w:p w14:paraId="2E83E2CB" w14:textId="73D2D5A8" w:rsidR="0097264E" w:rsidRPr="00F7327A" w:rsidRDefault="0097264E" w:rsidP="00231B94">
      <w:pPr>
        <w:pStyle w:val="af"/>
        <w:numPr>
          <w:ilvl w:val="0"/>
          <w:numId w:val="5"/>
        </w:numPr>
        <w:spacing w:line="300" w:lineRule="exact"/>
        <w:ind w:leftChars="300" w:left="945" w:hangingChars="150" w:hanging="315"/>
        <w:rPr>
          <w:rFonts w:ascii="Times New Roman" w:eastAsia="游ゴシック" w:hAnsi="Times New Roman" w:cs="Times New Roman"/>
        </w:rPr>
      </w:pPr>
      <w:r w:rsidRPr="00F7327A">
        <w:rPr>
          <w:rFonts w:ascii="Times New Roman" w:eastAsia="游ゴシック" w:hAnsi="Times New Roman" w:cs="Times New Roman"/>
        </w:rPr>
        <w:t>Those who have passed the Japanese Language Proficiency Test (JLPT) Level</w:t>
      </w:r>
      <w:r w:rsidRPr="00F7327A">
        <w:rPr>
          <w:rFonts w:ascii="Times New Roman" w:eastAsia="游ゴシック" w:hAnsi="Times New Roman" w:cs="Times New Roman"/>
          <w:b/>
        </w:rPr>
        <w:t xml:space="preserve"> N2 or higher</w:t>
      </w:r>
      <w:r w:rsidRPr="00F7327A">
        <w:rPr>
          <w:rFonts w:ascii="Times New Roman" w:eastAsia="游ゴシック" w:hAnsi="Times New Roman" w:cs="Times New Roman"/>
        </w:rPr>
        <w:t>.</w:t>
      </w:r>
    </w:p>
    <w:p w14:paraId="14A051CD" w14:textId="50CE43AC" w:rsidR="007C3A4C" w:rsidRPr="00F7327A" w:rsidRDefault="0097264E" w:rsidP="00231B94">
      <w:pPr>
        <w:pStyle w:val="af"/>
        <w:numPr>
          <w:ilvl w:val="0"/>
          <w:numId w:val="5"/>
        </w:numPr>
        <w:spacing w:line="300" w:lineRule="exact"/>
        <w:ind w:leftChars="300" w:left="945" w:hangingChars="150" w:hanging="315"/>
        <w:rPr>
          <w:rFonts w:ascii="Times New Roman" w:eastAsia="游ゴシック" w:hAnsi="Times New Roman" w:cs="Times New Roman"/>
        </w:rPr>
      </w:pPr>
      <w:r w:rsidRPr="00F7327A">
        <w:rPr>
          <w:rFonts w:ascii="Times New Roman" w:eastAsia="游ゴシック" w:hAnsi="Times New Roman" w:cs="Times New Roman"/>
        </w:rPr>
        <w:t>Those who have</w:t>
      </w:r>
      <w:r w:rsidRPr="00F7327A">
        <w:rPr>
          <w:rFonts w:ascii="Times New Roman" w:eastAsia="游ゴシック" w:hAnsi="Times New Roman" w:cs="Times New Roman"/>
          <w:b/>
        </w:rPr>
        <w:t xml:space="preserve"> completed</w:t>
      </w:r>
      <w:r w:rsidR="00A64F48" w:rsidRPr="00F7327A">
        <w:rPr>
          <w:rFonts w:ascii="Times New Roman" w:eastAsia="游ゴシック" w:hAnsi="Times New Roman" w:cs="Times New Roman"/>
          <w:b/>
        </w:rPr>
        <w:t xml:space="preserve"> a program of</w:t>
      </w:r>
      <w:r w:rsidRPr="00F7327A">
        <w:rPr>
          <w:rFonts w:ascii="Times New Roman" w:eastAsia="游ゴシック" w:hAnsi="Times New Roman" w:cs="Times New Roman"/>
          <w:b/>
        </w:rPr>
        <w:t xml:space="preserve"> education with Japanese as the primary language</w:t>
      </w:r>
      <w:r w:rsidR="007C3A4C" w:rsidRPr="00F7327A">
        <w:rPr>
          <w:rFonts w:ascii="Times New Roman" w:eastAsia="游ゴシック" w:hAnsi="Times New Roman" w:cs="Times New Roman"/>
          <w:b/>
        </w:rPr>
        <w:t xml:space="preserve"> of instruction</w:t>
      </w:r>
      <w:r w:rsidRPr="00F7327A">
        <w:rPr>
          <w:rFonts w:ascii="Times New Roman" w:eastAsia="游ゴシック" w:hAnsi="Times New Roman" w:cs="Times New Roman"/>
        </w:rPr>
        <w:t xml:space="preserve"> that meets the </w:t>
      </w:r>
      <w:r w:rsidR="00A64F48" w:rsidRPr="00F7327A">
        <w:rPr>
          <w:rFonts w:ascii="Times New Roman" w:eastAsia="游ゴシック" w:hAnsi="Times New Roman" w:cs="Times New Roman"/>
        </w:rPr>
        <w:t>requirements</w:t>
      </w:r>
      <w:r w:rsidRPr="00F7327A">
        <w:rPr>
          <w:rFonts w:ascii="Times New Roman" w:eastAsia="游ゴシック" w:hAnsi="Times New Roman" w:cs="Times New Roman"/>
        </w:rPr>
        <w:t xml:space="preserve"> for admission to a master’s, </w:t>
      </w:r>
      <w:r w:rsidR="00E203D4" w:rsidRPr="00F7327A">
        <w:rPr>
          <w:rFonts w:ascii="Times New Roman" w:eastAsia="游ゴシック" w:hAnsi="Times New Roman" w:cs="Times New Roman"/>
        </w:rPr>
        <w:t xml:space="preserve">professional, </w:t>
      </w:r>
      <w:r w:rsidRPr="00F7327A">
        <w:rPr>
          <w:rFonts w:ascii="Times New Roman" w:eastAsia="游ゴシック" w:hAnsi="Times New Roman" w:cs="Times New Roman"/>
        </w:rPr>
        <w:t xml:space="preserve">doctoral, or five-year doctoral degree program at </w:t>
      </w:r>
      <w:r w:rsidR="00A64F48" w:rsidRPr="00F7327A">
        <w:rPr>
          <w:rFonts w:ascii="Times New Roman" w:eastAsia="游ゴシック" w:hAnsi="Times New Roman" w:cs="Times New Roman"/>
        </w:rPr>
        <w:t xml:space="preserve">a </w:t>
      </w:r>
      <w:r w:rsidRPr="00F7327A">
        <w:rPr>
          <w:rFonts w:ascii="Times New Roman" w:eastAsia="游ゴシック" w:hAnsi="Times New Roman" w:cs="Times New Roman"/>
        </w:rPr>
        <w:t>Japan</w:t>
      </w:r>
      <w:r w:rsidR="00A64F48" w:rsidRPr="00F7327A">
        <w:rPr>
          <w:rFonts w:ascii="Times New Roman" w:eastAsia="游ゴシック" w:hAnsi="Times New Roman" w:cs="Times New Roman"/>
        </w:rPr>
        <w:t>ese university</w:t>
      </w:r>
      <w:r w:rsidR="003C79B8" w:rsidRPr="00F7327A">
        <w:rPr>
          <w:rFonts w:ascii="Times New Roman" w:eastAsia="游ゴシック" w:hAnsi="Times New Roman" w:cs="Times New Roman"/>
        </w:rPr>
        <w:t xml:space="preserve"> (including those who are anticipated to complete their current program prior to admission</w:t>
      </w:r>
      <w:r w:rsidR="00A64F48" w:rsidRPr="00F7327A">
        <w:rPr>
          <w:rFonts w:ascii="Times New Roman" w:eastAsia="游ゴシック" w:hAnsi="Times New Roman" w:cs="Times New Roman"/>
        </w:rPr>
        <w:t>)</w:t>
      </w:r>
      <w:r w:rsidR="003C79B8" w:rsidRPr="00F7327A">
        <w:rPr>
          <w:rFonts w:ascii="Times New Roman" w:eastAsia="游ゴシック" w:hAnsi="Times New Roman" w:cs="Times New Roman"/>
        </w:rPr>
        <w:t>.</w:t>
      </w:r>
    </w:p>
    <w:p w14:paraId="656EE6F5" w14:textId="2DC98177" w:rsidR="00AC5DC4" w:rsidRPr="00F7327A" w:rsidRDefault="007C3A4C" w:rsidP="00231B94">
      <w:pPr>
        <w:pStyle w:val="af"/>
        <w:numPr>
          <w:ilvl w:val="0"/>
          <w:numId w:val="5"/>
        </w:numPr>
        <w:spacing w:line="300" w:lineRule="exact"/>
        <w:ind w:leftChars="300" w:left="945" w:hangingChars="150" w:hanging="315"/>
        <w:rPr>
          <w:rFonts w:ascii="Times New Roman" w:eastAsia="游ゴシック" w:hAnsi="Times New Roman" w:cs="Times New Roman"/>
        </w:rPr>
      </w:pPr>
      <w:r w:rsidRPr="00F7327A">
        <w:rPr>
          <w:rFonts w:ascii="Times New Roman" w:eastAsia="ＭＳ 明朝" w:hAnsi="Times New Roman" w:cs="Times New Roman"/>
        </w:rPr>
        <w:t xml:space="preserve">Those who are recognized by </w:t>
      </w:r>
      <w:r w:rsidR="00E203D4" w:rsidRPr="00F7327A">
        <w:rPr>
          <w:rFonts w:ascii="Times New Roman" w:eastAsia="ＭＳ 明朝" w:hAnsi="Times New Roman" w:cs="Times New Roman"/>
        </w:rPr>
        <w:t>Kyoto U</w:t>
      </w:r>
      <w:r w:rsidRPr="00F7327A">
        <w:rPr>
          <w:rFonts w:ascii="Times New Roman" w:eastAsia="ＭＳ 明朝" w:hAnsi="Times New Roman" w:cs="Times New Roman"/>
        </w:rPr>
        <w:t xml:space="preserve">niversity to have Japanese language </w:t>
      </w:r>
      <w:r w:rsidR="006519CF" w:rsidRPr="00F7327A">
        <w:rPr>
          <w:rFonts w:ascii="Times New Roman" w:eastAsia="ＭＳ 明朝" w:hAnsi="Times New Roman" w:cs="Times New Roman"/>
        </w:rPr>
        <w:t>proficiency</w:t>
      </w:r>
      <w:r w:rsidRPr="00F7327A">
        <w:rPr>
          <w:rFonts w:ascii="Times New Roman" w:eastAsia="ＭＳ 明朝" w:hAnsi="Times New Roman" w:cs="Times New Roman"/>
        </w:rPr>
        <w:t xml:space="preserve"> equivalent to </w:t>
      </w:r>
      <w:r w:rsidR="00AC5DC4" w:rsidRPr="00F7327A">
        <w:rPr>
          <w:rFonts w:ascii="ＭＳ 明朝" w:eastAsia="ＭＳ 明朝" w:hAnsi="ＭＳ 明朝" w:cs="ＭＳ 明朝" w:hint="eastAsia"/>
        </w:rPr>
        <w:t>①</w:t>
      </w:r>
      <w:r w:rsidR="006519CF" w:rsidRPr="00F7327A">
        <w:rPr>
          <w:rFonts w:ascii="Times New Roman" w:eastAsia="ＭＳ 明朝" w:hAnsi="Times New Roman" w:cs="Times New Roman"/>
        </w:rPr>
        <w:t>,</w:t>
      </w:r>
      <w:r w:rsidRPr="00F7327A">
        <w:rPr>
          <w:rFonts w:ascii="Times New Roman" w:eastAsia="ＭＳ 明朝" w:hAnsi="Times New Roman" w:cs="Times New Roman"/>
        </w:rPr>
        <w:t xml:space="preserve"> above.</w:t>
      </w:r>
    </w:p>
    <w:p w14:paraId="6A9F3BC3" w14:textId="77777777" w:rsidR="00AC5DC4" w:rsidRPr="00F7327A" w:rsidRDefault="007C3A4C" w:rsidP="00231B94">
      <w:pPr>
        <w:pStyle w:val="af"/>
        <w:numPr>
          <w:ilvl w:val="0"/>
          <w:numId w:val="4"/>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English</w:t>
      </w:r>
    </w:p>
    <w:p w14:paraId="79C4A438" w14:textId="523BF1B8" w:rsidR="007C3A4C" w:rsidRPr="00F7327A" w:rsidRDefault="007C3A4C" w:rsidP="00231B94">
      <w:pPr>
        <w:pStyle w:val="af"/>
        <w:numPr>
          <w:ilvl w:val="0"/>
          <w:numId w:val="6"/>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Those who have</w:t>
      </w:r>
      <w:r w:rsidRPr="00F7327A">
        <w:rPr>
          <w:rFonts w:ascii="Times New Roman" w:eastAsia="游ゴシック" w:hAnsi="Times New Roman" w:cs="Times New Roman"/>
          <w:b/>
        </w:rPr>
        <w:t xml:space="preserve"> Common European Framework of Reference for Languages (CEFR)</w:t>
      </w:r>
      <w:r w:rsidR="00A64F48" w:rsidRPr="00F7327A">
        <w:rPr>
          <w:rFonts w:ascii="Times New Roman" w:eastAsia="游ゴシック" w:hAnsi="Times New Roman" w:cs="Times New Roman"/>
          <w:b/>
        </w:rPr>
        <w:t xml:space="preserve"> score of B2 or higher</w:t>
      </w:r>
      <w:r w:rsidR="00A64F48" w:rsidRPr="00F7327A">
        <w:rPr>
          <w:rFonts w:ascii="Times New Roman" w:eastAsia="游ゴシック" w:hAnsi="Times New Roman" w:cs="Times New Roman"/>
          <w:b/>
          <w:color w:val="00B0F0"/>
        </w:rPr>
        <w:t>*</w:t>
      </w:r>
      <w:r w:rsidR="00261E39">
        <w:rPr>
          <w:rFonts w:ascii="Times New Roman" w:eastAsia="游ゴシック" w:hAnsi="Times New Roman" w:cs="Times New Roman" w:hint="eastAsia"/>
          <w:b/>
          <w:color w:val="00B0F0"/>
        </w:rPr>
        <w:t>²</w:t>
      </w:r>
      <w:r w:rsidR="00A64F48" w:rsidRPr="00F7327A">
        <w:rPr>
          <w:rFonts w:ascii="Times New Roman" w:eastAsia="游ゴシック" w:hAnsi="Times New Roman" w:cs="Times New Roman"/>
          <w:b/>
        </w:rPr>
        <w:t xml:space="preserve"> </w:t>
      </w:r>
      <w:r w:rsidRPr="00F7327A">
        <w:rPr>
          <w:rFonts w:ascii="Times New Roman" w:eastAsia="游ゴシック" w:hAnsi="Times New Roman" w:cs="Times New Roman"/>
        </w:rPr>
        <w:t>in English.</w:t>
      </w:r>
    </w:p>
    <w:p w14:paraId="07DCE644" w14:textId="3CC39F48" w:rsidR="007C3A4C" w:rsidRPr="00F7327A" w:rsidRDefault="007C3A4C" w:rsidP="00231B94">
      <w:pPr>
        <w:pStyle w:val="af"/>
        <w:numPr>
          <w:ilvl w:val="0"/>
          <w:numId w:val="6"/>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Those who have </w:t>
      </w:r>
      <w:r w:rsidRPr="00F7327A">
        <w:rPr>
          <w:rFonts w:ascii="Times New Roman" w:eastAsia="游ゴシック" w:hAnsi="Times New Roman" w:cs="Times New Roman"/>
          <w:b/>
        </w:rPr>
        <w:t xml:space="preserve">completed </w:t>
      </w:r>
      <w:r w:rsidR="00A64F48" w:rsidRPr="00F7327A">
        <w:rPr>
          <w:rFonts w:ascii="Times New Roman" w:eastAsia="游ゴシック" w:hAnsi="Times New Roman" w:cs="Times New Roman"/>
          <w:b/>
        </w:rPr>
        <w:t xml:space="preserve">a program of </w:t>
      </w:r>
      <w:r w:rsidRPr="00F7327A">
        <w:rPr>
          <w:rFonts w:ascii="Times New Roman" w:eastAsia="游ゴシック" w:hAnsi="Times New Roman" w:cs="Times New Roman"/>
          <w:b/>
        </w:rPr>
        <w:t>education with English as the primary language of instruction</w:t>
      </w:r>
      <w:r w:rsidRPr="00F7327A">
        <w:rPr>
          <w:rFonts w:ascii="Times New Roman" w:eastAsia="游ゴシック" w:hAnsi="Times New Roman" w:cs="Times New Roman"/>
        </w:rPr>
        <w:t xml:space="preserve"> that meets the </w:t>
      </w:r>
      <w:r w:rsidR="00A64F48" w:rsidRPr="00F7327A">
        <w:rPr>
          <w:rFonts w:ascii="Times New Roman" w:eastAsia="游ゴシック" w:hAnsi="Times New Roman" w:cs="Times New Roman"/>
        </w:rPr>
        <w:t xml:space="preserve">requirements </w:t>
      </w:r>
      <w:r w:rsidRPr="00F7327A">
        <w:rPr>
          <w:rFonts w:ascii="Times New Roman" w:eastAsia="游ゴシック" w:hAnsi="Times New Roman" w:cs="Times New Roman"/>
        </w:rPr>
        <w:t xml:space="preserve">for admission to a master’s, </w:t>
      </w:r>
      <w:r w:rsidR="00E203D4" w:rsidRPr="00F7327A">
        <w:rPr>
          <w:rFonts w:ascii="Times New Roman" w:eastAsia="游ゴシック" w:hAnsi="Times New Roman" w:cs="Times New Roman"/>
        </w:rPr>
        <w:t xml:space="preserve">professional, </w:t>
      </w:r>
      <w:r w:rsidRPr="00F7327A">
        <w:rPr>
          <w:rFonts w:ascii="Times New Roman" w:eastAsia="游ゴシック" w:hAnsi="Times New Roman" w:cs="Times New Roman"/>
        </w:rPr>
        <w:t xml:space="preserve">doctoral, or five-year doctoral degree program at </w:t>
      </w:r>
      <w:r w:rsidR="00A64F48" w:rsidRPr="00F7327A">
        <w:rPr>
          <w:rFonts w:ascii="Times New Roman" w:eastAsia="游ゴシック" w:hAnsi="Times New Roman" w:cs="Times New Roman"/>
        </w:rPr>
        <w:t xml:space="preserve">a Japanese </w:t>
      </w:r>
      <w:r w:rsidRPr="00F7327A">
        <w:rPr>
          <w:rFonts w:ascii="Times New Roman" w:eastAsia="游ゴシック" w:hAnsi="Times New Roman" w:cs="Times New Roman"/>
        </w:rPr>
        <w:t>universit</w:t>
      </w:r>
      <w:r w:rsidR="00A64F48" w:rsidRPr="00F7327A">
        <w:rPr>
          <w:rFonts w:ascii="Times New Roman" w:eastAsia="游ゴシック" w:hAnsi="Times New Roman" w:cs="Times New Roman"/>
        </w:rPr>
        <w:t>y</w:t>
      </w:r>
      <w:r w:rsidR="003C79B8" w:rsidRPr="00F7327A">
        <w:rPr>
          <w:rFonts w:ascii="Times New Roman" w:eastAsia="游ゴシック" w:hAnsi="Times New Roman" w:cs="Times New Roman"/>
        </w:rPr>
        <w:t xml:space="preserve"> (including those who are anticipated to complete their current program prior to admission.)</w:t>
      </w:r>
    </w:p>
    <w:p w14:paraId="4AD5B7A4" w14:textId="196894A1" w:rsidR="00AC5DC4" w:rsidRPr="00F7327A" w:rsidRDefault="007C3A4C" w:rsidP="00231B94">
      <w:pPr>
        <w:pStyle w:val="af"/>
        <w:numPr>
          <w:ilvl w:val="0"/>
          <w:numId w:val="6"/>
        </w:numPr>
        <w:spacing w:line="300" w:lineRule="exact"/>
        <w:ind w:leftChars="0"/>
        <w:rPr>
          <w:rFonts w:ascii="Times New Roman" w:eastAsia="游ゴシック" w:hAnsi="Times New Roman" w:cs="Times New Roman"/>
        </w:rPr>
      </w:pPr>
      <w:r w:rsidRPr="00F7327A">
        <w:rPr>
          <w:rFonts w:ascii="Times New Roman" w:eastAsia="ＭＳ 明朝" w:hAnsi="Times New Roman" w:cs="Times New Roman"/>
        </w:rPr>
        <w:t xml:space="preserve">Those who are recognized by </w:t>
      </w:r>
      <w:r w:rsidR="00E203D4" w:rsidRPr="00F7327A">
        <w:rPr>
          <w:rFonts w:ascii="Times New Roman" w:eastAsia="ＭＳ 明朝" w:hAnsi="Times New Roman" w:cs="Times New Roman"/>
        </w:rPr>
        <w:t>Kyoto</w:t>
      </w:r>
      <w:r w:rsidRPr="00F7327A">
        <w:rPr>
          <w:rFonts w:ascii="Times New Roman" w:eastAsia="ＭＳ 明朝" w:hAnsi="Times New Roman" w:cs="Times New Roman"/>
        </w:rPr>
        <w:t xml:space="preserve"> </w:t>
      </w:r>
      <w:r w:rsidR="00E203D4" w:rsidRPr="00F7327A">
        <w:rPr>
          <w:rFonts w:ascii="Times New Roman" w:eastAsia="ＭＳ 明朝" w:hAnsi="Times New Roman" w:cs="Times New Roman"/>
        </w:rPr>
        <w:t>U</w:t>
      </w:r>
      <w:r w:rsidRPr="00F7327A">
        <w:rPr>
          <w:rFonts w:ascii="Times New Roman" w:eastAsia="ＭＳ 明朝" w:hAnsi="Times New Roman" w:cs="Times New Roman"/>
        </w:rPr>
        <w:t xml:space="preserve">niversity to have English language </w:t>
      </w:r>
      <w:r w:rsidR="006519CF" w:rsidRPr="00F7327A">
        <w:rPr>
          <w:rFonts w:ascii="Times New Roman" w:eastAsia="ＭＳ 明朝" w:hAnsi="Times New Roman" w:cs="Times New Roman"/>
        </w:rPr>
        <w:t>proficiency</w:t>
      </w:r>
      <w:r w:rsidRPr="00F7327A">
        <w:rPr>
          <w:rFonts w:ascii="Times New Roman" w:eastAsia="ＭＳ 明朝" w:hAnsi="Times New Roman" w:cs="Times New Roman"/>
        </w:rPr>
        <w:t xml:space="preserve"> equivalent to </w:t>
      </w:r>
      <w:r w:rsidRPr="00F7327A">
        <w:rPr>
          <w:rFonts w:ascii="ＭＳ 明朝" w:eastAsia="ＭＳ 明朝" w:hAnsi="ＭＳ 明朝" w:cs="ＭＳ 明朝" w:hint="eastAsia"/>
        </w:rPr>
        <w:t>①</w:t>
      </w:r>
      <w:r w:rsidR="006519CF" w:rsidRPr="00F7327A">
        <w:rPr>
          <w:rFonts w:ascii="Times New Roman" w:eastAsia="ＭＳ 明朝" w:hAnsi="Times New Roman" w:cs="Times New Roman"/>
        </w:rPr>
        <w:t>,</w:t>
      </w:r>
      <w:r w:rsidRPr="00F7327A">
        <w:rPr>
          <w:rFonts w:ascii="Times New Roman" w:eastAsia="ＭＳ 明朝" w:hAnsi="Times New Roman" w:cs="Times New Roman"/>
        </w:rPr>
        <w:t xml:space="preserve"> above.</w:t>
      </w:r>
    </w:p>
    <w:p w14:paraId="03F2E9EB" w14:textId="77777777" w:rsidR="00D30538" w:rsidRPr="00F7327A" w:rsidRDefault="00D30538" w:rsidP="00231B94">
      <w:pPr>
        <w:spacing w:line="300" w:lineRule="exact"/>
        <w:ind w:firstLineChars="300" w:firstLine="630"/>
        <w:rPr>
          <w:rFonts w:ascii="Times New Roman" w:eastAsia="游ゴシック" w:hAnsi="Times New Roman" w:cs="Times New Roman"/>
        </w:rPr>
      </w:pPr>
    </w:p>
    <w:p w14:paraId="19049FF6" w14:textId="3ED3B37D" w:rsidR="00D30538" w:rsidRPr="00F7327A" w:rsidRDefault="00D30538" w:rsidP="00231B94">
      <w:pPr>
        <w:spacing w:line="300" w:lineRule="exact"/>
        <w:ind w:left="210" w:hangingChars="100" w:hanging="210"/>
        <w:rPr>
          <w:rFonts w:ascii="Times New Roman" w:eastAsia="游ゴシック" w:hAnsi="Times New Roman" w:cs="Times New Roman"/>
        </w:rPr>
      </w:pPr>
      <w:r w:rsidRPr="00F7327A">
        <w:rPr>
          <w:rFonts w:ascii="Times New Roman" w:eastAsia="游ゴシック" w:hAnsi="Times New Roman" w:cs="Times New Roman"/>
          <w:color w:val="00B0F0"/>
        </w:rPr>
        <w:t>*</w:t>
      </w:r>
      <w:r w:rsidR="00261E39">
        <w:rPr>
          <w:rFonts w:ascii="Times New Roman" w:eastAsia="游ゴシック" w:hAnsi="Times New Roman" w:cs="Times New Roman" w:hint="eastAsia"/>
          <w:color w:val="00B0F0"/>
        </w:rPr>
        <w:t>²</w:t>
      </w:r>
      <w:r w:rsidRPr="00F7327A">
        <w:rPr>
          <w:rFonts w:ascii="Times New Roman" w:eastAsia="游ゴシック" w:hAnsi="Times New Roman" w:cs="Times New Roman"/>
          <w:color w:val="00B0F0"/>
        </w:rPr>
        <w:t xml:space="preserve"> </w:t>
      </w:r>
      <w:r w:rsidRPr="00F7327A">
        <w:rPr>
          <w:rFonts w:ascii="Times New Roman" w:eastAsia="游ゴシック" w:hAnsi="Times New Roman" w:cs="Times New Roman"/>
        </w:rPr>
        <w:t>IELTS 5.5</w:t>
      </w:r>
      <w:r w:rsidR="00D8339B" w:rsidRPr="00F7327A">
        <w:rPr>
          <w:rFonts w:ascii="Times New Roman" w:eastAsia="游ゴシック" w:hAnsi="Times New Roman" w:cs="Times New Roman"/>
        </w:rPr>
        <w:t xml:space="preserve"> or higher, </w:t>
      </w:r>
      <w:r w:rsidRPr="00F7327A">
        <w:rPr>
          <w:rFonts w:ascii="Times New Roman" w:eastAsia="游ゴシック" w:hAnsi="Times New Roman" w:cs="Times New Roman"/>
        </w:rPr>
        <w:t xml:space="preserve">TOEFL </w:t>
      </w:r>
      <w:proofErr w:type="spellStart"/>
      <w:r w:rsidRPr="00F7327A">
        <w:rPr>
          <w:rFonts w:ascii="Times New Roman" w:eastAsia="游ゴシック" w:hAnsi="Times New Roman" w:cs="Times New Roman"/>
        </w:rPr>
        <w:t>iBT</w:t>
      </w:r>
      <w:proofErr w:type="spellEnd"/>
      <w:r w:rsidRPr="00F7327A">
        <w:rPr>
          <w:rFonts w:ascii="Times New Roman" w:eastAsia="游ゴシック" w:hAnsi="Times New Roman" w:cs="Times New Roman"/>
        </w:rPr>
        <w:t xml:space="preserve"> 72</w:t>
      </w:r>
      <w:r w:rsidR="00D8339B" w:rsidRPr="00F7327A">
        <w:rPr>
          <w:rFonts w:ascii="Times New Roman" w:eastAsia="游ゴシック" w:hAnsi="Times New Roman" w:cs="Times New Roman"/>
        </w:rPr>
        <w:t xml:space="preserve"> or higher, </w:t>
      </w:r>
      <w:r w:rsidR="0074378D" w:rsidRPr="00F7327A">
        <w:rPr>
          <w:rFonts w:ascii="Times New Roman" w:eastAsia="游ゴシック" w:hAnsi="Times New Roman" w:cs="Times New Roman"/>
        </w:rPr>
        <w:t>(</w:t>
      </w:r>
      <w:r w:rsidR="00605E92" w:rsidRPr="00F7327A">
        <w:rPr>
          <w:rFonts w:ascii="Times New Roman" w:eastAsia="游ゴシック" w:hAnsi="Times New Roman" w:cs="Times New Roman"/>
        </w:rPr>
        <w:t>TOEIC</w:t>
      </w:r>
      <w:r w:rsidR="00CE29A2" w:rsidRPr="00F7327A">
        <w:rPr>
          <w:rFonts w:ascii="Times New Roman" w:eastAsia="游ゴシック" w:hAnsi="Times New Roman" w:cs="Times New Roman"/>
        </w:rPr>
        <w:t xml:space="preserve"> Listening</w:t>
      </w:r>
      <w:r w:rsidR="0074378D" w:rsidRPr="00F7327A">
        <w:rPr>
          <w:rFonts w:ascii="Times New Roman" w:eastAsia="游ゴシック" w:hAnsi="Times New Roman" w:cs="Times New Roman"/>
        </w:rPr>
        <w:t>:</w:t>
      </w:r>
      <w:r w:rsidR="00CE29A2" w:rsidRPr="00F7327A">
        <w:rPr>
          <w:rFonts w:ascii="Times New Roman" w:eastAsia="游ゴシック" w:hAnsi="Times New Roman" w:cs="Times New Roman"/>
        </w:rPr>
        <w:t xml:space="preserve"> 400</w:t>
      </w:r>
      <w:r w:rsidR="00D8339B" w:rsidRPr="00F7327A">
        <w:rPr>
          <w:rFonts w:ascii="Times New Roman" w:eastAsia="游ゴシック" w:hAnsi="Times New Roman" w:cs="Times New Roman"/>
        </w:rPr>
        <w:t xml:space="preserve"> or higher and </w:t>
      </w:r>
      <w:r w:rsidR="00CE29A2" w:rsidRPr="00F7327A">
        <w:rPr>
          <w:rFonts w:ascii="Times New Roman" w:eastAsia="游ゴシック" w:hAnsi="Times New Roman" w:cs="Times New Roman"/>
        </w:rPr>
        <w:t>Reading</w:t>
      </w:r>
      <w:r w:rsidR="0074378D" w:rsidRPr="00F7327A">
        <w:rPr>
          <w:rFonts w:ascii="Times New Roman" w:eastAsia="游ゴシック" w:hAnsi="Times New Roman" w:cs="Times New Roman"/>
        </w:rPr>
        <w:t>:</w:t>
      </w:r>
      <w:r w:rsidR="00CE29A2" w:rsidRPr="00F7327A">
        <w:rPr>
          <w:rFonts w:ascii="Times New Roman" w:eastAsia="游ゴシック" w:hAnsi="Times New Roman" w:cs="Times New Roman"/>
        </w:rPr>
        <w:t xml:space="preserve"> 385</w:t>
      </w:r>
      <w:r w:rsidR="00D8339B" w:rsidRPr="00F7327A">
        <w:rPr>
          <w:rFonts w:ascii="Times New Roman" w:eastAsia="游ゴシック" w:hAnsi="Times New Roman" w:cs="Times New Roman"/>
        </w:rPr>
        <w:t xml:space="preserve"> or higher</w:t>
      </w:r>
      <w:r w:rsidR="0074378D" w:rsidRPr="00F7327A">
        <w:rPr>
          <w:rFonts w:ascii="Times New Roman" w:eastAsia="游ゴシック" w:hAnsi="Times New Roman" w:cs="Times New Roman"/>
        </w:rPr>
        <w:t>),</w:t>
      </w:r>
      <w:r w:rsidR="00D8339B" w:rsidRPr="00F7327A">
        <w:rPr>
          <w:rFonts w:ascii="Times New Roman" w:eastAsia="游ゴシック" w:hAnsi="Times New Roman" w:cs="Times New Roman"/>
        </w:rPr>
        <w:t xml:space="preserve"> etc. For more details, please see the</w:t>
      </w:r>
      <w:r w:rsidR="00AE532B" w:rsidRPr="00F7327A">
        <w:rPr>
          <w:rFonts w:ascii="Times New Roman" w:eastAsia="游ゴシック" w:hAnsi="Times New Roman" w:cs="Times New Roman"/>
        </w:rPr>
        <w:t xml:space="preserve"> following</w:t>
      </w:r>
      <w:r w:rsidR="00D8339B" w:rsidRPr="00F7327A">
        <w:rPr>
          <w:rFonts w:ascii="Times New Roman" w:eastAsia="游ゴシック" w:hAnsi="Times New Roman" w:cs="Times New Roman"/>
        </w:rPr>
        <w:t xml:space="preserve"> website</w:t>
      </w:r>
      <w:r w:rsidR="00AE532B" w:rsidRPr="00F7327A">
        <w:rPr>
          <w:rFonts w:ascii="Times New Roman" w:eastAsia="游ゴシック" w:hAnsi="Times New Roman" w:cs="Times New Roman"/>
        </w:rPr>
        <w:t>:</w:t>
      </w:r>
    </w:p>
    <w:p w14:paraId="61794DB2" w14:textId="1BD8CF07" w:rsidR="008140D6" w:rsidRPr="00F7327A" w:rsidRDefault="00367EB8" w:rsidP="00231B94">
      <w:pPr>
        <w:spacing w:line="300" w:lineRule="exact"/>
        <w:ind w:leftChars="100" w:left="210"/>
        <w:rPr>
          <w:rFonts w:ascii="Times New Roman" w:eastAsia="游ゴシック" w:hAnsi="Times New Roman" w:cs="Times New Roman"/>
        </w:rPr>
      </w:pPr>
      <w:hyperlink r:id="rId9" w:history="1">
        <w:r w:rsidR="008140D6" w:rsidRPr="00F7327A">
          <w:rPr>
            <w:rStyle w:val="a6"/>
            <w:rFonts w:ascii="Times New Roman" w:eastAsia="游ゴシック" w:hAnsi="Times New Roman" w:cs="Times New Roman"/>
          </w:rPr>
          <w:t>https://www.mext.go.jp/component/a_menu/education/micro_detail/__icsFiles/afieldfile/2019/09/24/1420500_3.pdf</w:t>
        </w:r>
      </w:hyperlink>
      <w:r w:rsidR="00AE532B" w:rsidRPr="00F7327A">
        <w:rPr>
          <w:rStyle w:val="a6"/>
          <w:rFonts w:ascii="Times New Roman" w:eastAsia="游ゴシック" w:hAnsi="Times New Roman" w:cs="Times New Roman"/>
          <w:color w:val="auto"/>
          <w:u w:val="none"/>
        </w:rPr>
        <w:t xml:space="preserve"> </w:t>
      </w:r>
      <w:r w:rsidR="00D8339B" w:rsidRPr="00F7327A">
        <w:rPr>
          <w:rFonts w:ascii="Times New Roman" w:eastAsia="游ゴシック" w:hAnsi="Times New Roman" w:cs="Times New Roman"/>
        </w:rPr>
        <w:t>(</w:t>
      </w:r>
      <w:r w:rsidR="00AE532B" w:rsidRPr="00F7327A">
        <w:rPr>
          <w:rFonts w:ascii="Times New Roman" w:eastAsia="游ゴシック" w:hAnsi="Times New Roman" w:cs="Times New Roman"/>
        </w:rPr>
        <w:t>i</w:t>
      </w:r>
      <w:r w:rsidR="00D8339B" w:rsidRPr="00F7327A">
        <w:rPr>
          <w:rFonts w:ascii="Times New Roman" w:eastAsia="游ゴシック" w:hAnsi="Times New Roman" w:cs="Times New Roman"/>
        </w:rPr>
        <w:t>n Japanese only)</w:t>
      </w:r>
    </w:p>
    <w:p w14:paraId="05A6A1C0" w14:textId="57AFC21F" w:rsidR="002E1C45" w:rsidRDefault="002E1C45" w:rsidP="00231B94">
      <w:pPr>
        <w:spacing w:line="300" w:lineRule="exact"/>
        <w:ind w:firstLineChars="150" w:firstLine="315"/>
        <w:rPr>
          <w:rFonts w:ascii="Times New Roman" w:eastAsia="游ゴシック" w:hAnsi="Times New Roman" w:cs="Times New Roman"/>
        </w:rPr>
      </w:pPr>
    </w:p>
    <w:p w14:paraId="0CB70A90" w14:textId="0982552C" w:rsidR="00646384" w:rsidRDefault="00646384" w:rsidP="00646384">
      <w:pPr>
        <w:spacing w:line="300" w:lineRule="exact"/>
        <w:rPr>
          <w:rFonts w:ascii="Times New Roman" w:eastAsia="游ゴシック" w:hAnsi="Times New Roman" w:cs="Times New Roman"/>
        </w:rPr>
      </w:pPr>
      <w:r w:rsidRPr="00646384">
        <w:rPr>
          <w:rFonts w:ascii="Times New Roman" w:eastAsia="游ゴシック" w:hAnsi="Times New Roman" w:cs="Times New Roman"/>
        </w:rPr>
        <w:t xml:space="preserve">If non-regular students (research students) were recommended and selected as MEXT scholarship students, they are required to apply for an extension of the scholarship period in approximately December of the year prior to advancing to a regular degree program. By that time, they must meet either one of requirements </w:t>
      </w:r>
      <w:r w:rsidRPr="00646384">
        <w:rPr>
          <w:rFonts w:ascii="ＭＳ 明朝" w:eastAsia="ＭＳ 明朝" w:hAnsi="ＭＳ 明朝" w:cs="ＭＳ 明朝" w:hint="eastAsia"/>
        </w:rPr>
        <w:t>①</w:t>
      </w:r>
      <w:r w:rsidRPr="00646384">
        <w:rPr>
          <w:rFonts w:ascii="Times New Roman" w:eastAsia="游ゴシック" w:hAnsi="Times New Roman" w:cs="Times New Roman"/>
        </w:rPr>
        <w:t xml:space="preserve"> or </w:t>
      </w:r>
      <w:r w:rsidRPr="00646384">
        <w:rPr>
          <w:rFonts w:ascii="ＭＳ 明朝" w:eastAsia="ＭＳ 明朝" w:hAnsi="ＭＳ 明朝" w:cs="ＭＳ 明朝" w:hint="eastAsia"/>
        </w:rPr>
        <w:t>②</w:t>
      </w:r>
      <w:r w:rsidRPr="00646384">
        <w:rPr>
          <w:rFonts w:ascii="Times New Roman" w:eastAsia="游ゴシック" w:hAnsi="Times New Roman" w:cs="Times New Roman"/>
        </w:rPr>
        <w:t xml:space="preserve"> (requirement </w:t>
      </w:r>
      <w:r w:rsidRPr="00646384">
        <w:rPr>
          <w:rFonts w:ascii="ＭＳ 明朝" w:eastAsia="ＭＳ 明朝" w:hAnsi="ＭＳ 明朝" w:cs="ＭＳ 明朝" w:hint="eastAsia"/>
        </w:rPr>
        <w:t>③</w:t>
      </w:r>
      <w:r w:rsidRPr="00646384">
        <w:rPr>
          <w:rFonts w:ascii="Times New Roman" w:eastAsia="游ゴシック" w:hAnsi="Times New Roman" w:cs="Times New Roman"/>
        </w:rPr>
        <w:t xml:space="preserve"> is not acceptable).</w:t>
      </w:r>
    </w:p>
    <w:p w14:paraId="680A3154" w14:textId="77777777" w:rsidR="00646384" w:rsidRPr="00646384" w:rsidRDefault="00646384" w:rsidP="00646384">
      <w:pPr>
        <w:spacing w:line="300" w:lineRule="exact"/>
        <w:rPr>
          <w:rFonts w:ascii="Times New Roman" w:eastAsia="游ゴシック" w:hAnsi="Times New Roman" w:cs="Times New Roman"/>
        </w:rPr>
      </w:pPr>
    </w:p>
    <w:p w14:paraId="6497EE6E" w14:textId="77777777" w:rsidR="00AC5DC4" w:rsidRPr="00F7327A" w:rsidRDefault="00D8339B" w:rsidP="00231B94">
      <w:pPr>
        <w:pStyle w:val="af"/>
        <w:numPr>
          <w:ilvl w:val="0"/>
          <w:numId w:val="1"/>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Health Condition</w:t>
      </w:r>
    </w:p>
    <w:p w14:paraId="33A2EE31" w14:textId="77777777" w:rsidR="008662A5" w:rsidRPr="00F7327A" w:rsidRDefault="008662A5" w:rsidP="00231B94">
      <w:pPr>
        <w:spacing w:line="300" w:lineRule="exact"/>
        <w:rPr>
          <w:rFonts w:ascii="Times New Roman" w:eastAsia="游ゴシック" w:hAnsi="Times New Roman" w:cs="Times New Roman"/>
        </w:rPr>
      </w:pPr>
    </w:p>
    <w:p w14:paraId="0C98ADCA" w14:textId="14F4084A" w:rsidR="00AC5DC4" w:rsidRPr="00F7327A" w:rsidRDefault="00D8339B"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lastRenderedPageBreak/>
        <w:t xml:space="preserve">Those who are recognized by </w:t>
      </w:r>
      <w:r w:rsidR="00E203D4" w:rsidRPr="00F7327A">
        <w:rPr>
          <w:rFonts w:ascii="Times New Roman" w:eastAsia="游ゴシック" w:hAnsi="Times New Roman" w:cs="Times New Roman"/>
        </w:rPr>
        <w:t>Kyoto</w:t>
      </w:r>
      <w:r w:rsidRPr="00F7327A">
        <w:rPr>
          <w:rFonts w:ascii="Times New Roman" w:eastAsia="游ゴシック" w:hAnsi="Times New Roman" w:cs="Times New Roman"/>
        </w:rPr>
        <w:t xml:space="preserve"> </w:t>
      </w:r>
      <w:r w:rsidR="00C4729B" w:rsidRPr="00F7327A">
        <w:rPr>
          <w:rFonts w:ascii="Times New Roman" w:eastAsia="游ゴシック" w:hAnsi="Times New Roman" w:cs="Times New Roman"/>
        </w:rPr>
        <w:t>U</w:t>
      </w:r>
      <w:r w:rsidRPr="00F7327A">
        <w:rPr>
          <w:rFonts w:ascii="Times New Roman" w:eastAsia="游ゴシック" w:hAnsi="Times New Roman" w:cs="Times New Roman"/>
        </w:rPr>
        <w:t>niversity to be</w:t>
      </w:r>
      <w:r w:rsidR="00AE532B" w:rsidRPr="00F7327A">
        <w:rPr>
          <w:rFonts w:ascii="Times New Roman" w:eastAsia="游ゴシック" w:hAnsi="Times New Roman" w:cs="Times New Roman"/>
        </w:rPr>
        <w:t xml:space="preserve"> sufficiently</w:t>
      </w:r>
      <w:r w:rsidRPr="00F7327A">
        <w:rPr>
          <w:rFonts w:ascii="Times New Roman" w:eastAsia="游ゴシック" w:hAnsi="Times New Roman" w:cs="Times New Roman"/>
        </w:rPr>
        <w:t xml:space="preserve"> physically and mentally healthy to study </w:t>
      </w:r>
      <w:r w:rsidR="00E203D4" w:rsidRPr="00F7327A">
        <w:rPr>
          <w:rFonts w:ascii="Times New Roman" w:eastAsia="游ゴシック" w:hAnsi="Times New Roman" w:cs="Times New Roman"/>
        </w:rPr>
        <w:t>in Japan</w:t>
      </w:r>
      <w:r w:rsidR="00AE532B" w:rsidRPr="00F7327A">
        <w:rPr>
          <w:rFonts w:ascii="Times New Roman" w:eastAsia="游ゴシック" w:hAnsi="Times New Roman" w:cs="Times New Roman"/>
        </w:rPr>
        <w:t>.</w:t>
      </w:r>
    </w:p>
    <w:p w14:paraId="584FC5A5" w14:textId="77777777" w:rsidR="002E1C45" w:rsidRPr="00F7327A" w:rsidRDefault="002E1C45" w:rsidP="00231B94">
      <w:pPr>
        <w:spacing w:line="300" w:lineRule="exact"/>
        <w:rPr>
          <w:rFonts w:ascii="Times New Roman" w:eastAsia="游ゴシック" w:hAnsi="Times New Roman" w:cs="Times New Roman"/>
        </w:rPr>
      </w:pPr>
    </w:p>
    <w:p w14:paraId="075E2BAD" w14:textId="19FBAA6B" w:rsidR="00AC5DC4" w:rsidRPr="00F7327A" w:rsidRDefault="00D8339B" w:rsidP="00231B94">
      <w:pPr>
        <w:pStyle w:val="af"/>
        <w:numPr>
          <w:ilvl w:val="0"/>
          <w:numId w:val="1"/>
        </w:numPr>
        <w:spacing w:line="300" w:lineRule="exact"/>
        <w:ind w:leftChars="0"/>
        <w:rPr>
          <w:rFonts w:ascii="Times New Roman" w:eastAsia="游ゴシック" w:hAnsi="Times New Roman" w:cs="Times New Roman"/>
        </w:rPr>
      </w:pPr>
      <w:bookmarkStart w:id="1" w:name="_Hlk90993264"/>
      <w:bookmarkStart w:id="2" w:name="_Hlk90993314"/>
      <w:r w:rsidRPr="00F7327A">
        <w:rPr>
          <w:rFonts w:ascii="Times New Roman" w:eastAsia="游ゴシック" w:hAnsi="Times New Roman" w:cs="Times New Roman"/>
          <w:b/>
        </w:rPr>
        <w:t>Date of Arrival in Japan</w:t>
      </w:r>
      <w:bookmarkEnd w:id="1"/>
    </w:p>
    <w:bookmarkEnd w:id="2"/>
    <w:p w14:paraId="42BE526E" w14:textId="77777777" w:rsidR="008662A5" w:rsidRPr="00F7327A" w:rsidRDefault="008662A5" w:rsidP="00231B94">
      <w:pPr>
        <w:spacing w:line="300" w:lineRule="exact"/>
        <w:rPr>
          <w:rFonts w:ascii="Times New Roman" w:eastAsia="游ゴシック" w:hAnsi="Times New Roman" w:cs="Times New Roman"/>
        </w:rPr>
      </w:pPr>
    </w:p>
    <w:p w14:paraId="1A6D23D9" w14:textId="6A34ACAB" w:rsidR="00B803F4" w:rsidRPr="00F7327A" w:rsidRDefault="00570E69"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As a general rule, successful applicants must arrive in Japan on a designated date during the period two weeks before and after October 1 when the second semester begins at Kyoto University (September 17–October 15). If they are unable to arrive in Japan by the last day of the above period (October 15), they must decline the scholarship, except in cases that MEXT determines to be unavoidable circumstances.</w:t>
      </w:r>
      <w:r w:rsidR="00F67493" w:rsidRPr="00F7327A">
        <w:rPr>
          <w:rFonts w:ascii="Times New Roman" w:eastAsia="游ゴシック" w:hAnsi="Times New Roman" w:cs="Times New Roman"/>
          <w:color w:val="00B0F0"/>
          <w:vertAlign w:val="superscript"/>
        </w:rPr>
        <w:t>*</w:t>
      </w:r>
      <w:r w:rsidR="00F67493">
        <w:rPr>
          <w:rFonts w:ascii="Times New Roman" w:eastAsia="游ゴシック" w:hAnsi="Times New Roman" w:cs="Times New Roman" w:hint="eastAsia"/>
          <w:color w:val="00B0F0"/>
          <w:vertAlign w:val="superscript"/>
        </w:rPr>
        <w:t>3</w:t>
      </w:r>
      <w:r w:rsidRPr="00F7327A">
        <w:rPr>
          <w:rFonts w:ascii="Times New Roman" w:eastAsia="游ゴシック" w:hAnsi="Times New Roman" w:cs="Times New Roman"/>
        </w:rPr>
        <w:t xml:space="preserve"> If they arrive in Japan prior to the above period for personal reasons, the cost of their flight to Japan shall not be covered.</w:t>
      </w:r>
    </w:p>
    <w:p w14:paraId="7CB5B020" w14:textId="77777777" w:rsidR="003C79B8" w:rsidRPr="00F7327A" w:rsidRDefault="003C79B8" w:rsidP="00231B94">
      <w:pPr>
        <w:spacing w:line="300" w:lineRule="exact"/>
        <w:rPr>
          <w:rFonts w:ascii="Times New Roman" w:eastAsia="游ゴシック" w:hAnsi="Times New Roman" w:cs="Times New Roman"/>
        </w:rPr>
      </w:pPr>
    </w:p>
    <w:p w14:paraId="68050629" w14:textId="516DC7E2" w:rsidR="00AE1C0D" w:rsidRPr="00F7327A" w:rsidRDefault="003C79B8" w:rsidP="00231B94">
      <w:pPr>
        <w:spacing w:line="300" w:lineRule="exact"/>
        <w:rPr>
          <w:rFonts w:ascii="Times New Roman" w:eastAsia="游ゴシック" w:hAnsi="Times New Roman" w:cs="Times New Roman"/>
        </w:rPr>
      </w:pPr>
      <w:bookmarkStart w:id="3" w:name="_Hlk91003483"/>
      <w:r w:rsidRPr="00F7327A">
        <w:rPr>
          <w:rFonts w:ascii="Times New Roman" w:eastAsia="游ゴシック" w:hAnsi="Times New Roman" w:cs="Times New Roman"/>
          <w:color w:val="00B0F0"/>
          <w:vertAlign w:val="superscript"/>
        </w:rPr>
        <w:t>*</w:t>
      </w:r>
      <w:r w:rsidR="00261E39">
        <w:rPr>
          <w:rFonts w:ascii="Times New Roman" w:eastAsia="游ゴシック" w:hAnsi="Times New Roman" w:cs="Times New Roman" w:hint="eastAsia"/>
          <w:color w:val="00B0F0"/>
          <w:vertAlign w:val="superscript"/>
        </w:rPr>
        <w:t>3</w:t>
      </w:r>
      <w:r w:rsidRPr="00F7327A">
        <w:rPr>
          <w:rFonts w:ascii="Times New Roman" w:eastAsia="游ゴシック" w:hAnsi="Times New Roman" w:cs="Times New Roman"/>
        </w:rPr>
        <w:t xml:space="preserve"> If entry restrictions are implemented due to the COVID-19</w:t>
      </w:r>
      <w:r w:rsidR="004C46C2" w:rsidRPr="00F7327A">
        <w:rPr>
          <w:rFonts w:ascii="Times New Roman" w:eastAsia="游ゴシック" w:hAnsi="Times New Roman" w:cs="Times New Roman"/>
        </w:rPr>
        <w:t xml:space="preserve"> pandemic</w:t>
      </w:r>
      <w:r w:rsidRPr="00F7327A">
        <w:rPr>
          <w:rFonts w:ascii="Times New Roman" w:eastAsia="游ゴシック" w:hAnsi="Times New Roman" w:cs="Times New Roman"/>
        </w:rPr>
        <w:t>, the</w:t>
      </w:r>
      <w:r w:rsidR="004C46C2" w:rsidRPr="00F7327A">
        <w:rPr>
          <w:rFonts w:ascii="Times New Roman" w:eastAsia="游ゴシック" w:hAnsi="Times New Roman" w:cs="Times New Roman"/>
        </w:rPr>
        <w:t xml:space="preserve"> date of</w:t>
      </w:r>
      <w:r w:rsidRPr="00F7327A">
        <w:rPr>
          <w:rFonts w:ascii="Times New Roman" w:eastAsia="游ゴシック" w:hAnsi="Times New Roman" w:cs="Times New Roman"/>
        </w:rPr>
        <w:t xml:space="preserve"> arrival in Japan may be delayed. In this case, the</w:t>
      </w:r>
      <w:r w:rsidR="004C46C2" w:rsidRPr="00F7327A">
        <w:rPr>
          <w:rFonts w:ascii="Times New Roman" w:eastAsia="游ゴシック" w:hAnsi="Times New Roman" w:cs="Times New Roman"/>
        </w:rPr>
        <w:t xml:space="preserve"> student</w:t>
      </w:r>
      <w:r w:rsidRPr="00F7327A">
        <w:rPr>
          <w:rFonts w:ascii="Times New Roman" w:eastAsia="游ゴシック" w:hAnsi="Times New Roman" w:cs="Times New Roman"/>
        </w:rPr>
        <w:t xml:space="preserve"> must arrive in Japan by </w:t>
      </w:r>
      <w:r w:rsidR="004C46C2" w:rsidRPr="00F7327A">
        <w:rPr>
          <w:rFonts w:ascii="Times New Roman" w:eastAsia="游ゴシック" w:hAnsi="Times New Roman" w:cs="Times New Roman"/>
        </w:rPr>
        <w:t>a</w:t>
      </w:r>
      <w:r w:rsidRPr="00F7327A">
        <w:rPr>
          <w:rFonts w:ascii="Times New Roman" w:eastAsia="游ゴシック" w:hAnsi="Times New Roman" w:cs="Times New Roman"/>
        </w:rPr>
        <w:t xml:space="preserve"> date separately designated by MEXT.</w:t>
      </w:r>
    </w:p>
    <w:bookmarkEnd w:id="3"/>
    <w:p w14:paraId="52F26704" w14:textId="77777777" w:rsidR="00570E69" w:rsidRPr="00F7327A" w:rsidRDefault="00570E69" w:rsidP="00231B94">
      <w:pPr>
        <w:spacing w:line="300" w:lineRule="exact"/>
        <w:rPr>
          <w:rFonts w:ascii="Times New Roman" w:eastAsia="游ゴシック" w:hAnsi="Times New Roman" w:cs="Times New Roman"/>
        </w:rPr>
      </w:pPr>
    </w:p>
    <w:p w14:paraId="59DBCF22" w14:textId="64101E57" w:rsidR="00570E69" w:rsidRDefault="00570E69" w:rsidP="00231B94">
      <w:pPr>
        <w:pStyle w:val="af"/>
        <w:numPr>
          <w:ilvl w:val="0"/>
          <w:numId w:val="1"/>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Student Visa</w:t>
      </w:r>
    </w:p>
    <w:p w14:paraId="5968DF66" w14:textId="77777777" w:rsidR="006466F1" w:rsidRPr="00F7327A" w:rsidRDefault="006466F1" w:rsidP="00231B94">
      <w:pPr>
        <w:pStyle w:val="af"/>
        <w:spacing w:line="300" w:lineRule="exact"/>
        <w:ind w:leftChars="0" w:left="420"/>
        <w:rPr>
          <w:rFonts w:ascii="Times New Roman" w:eastAsia="游ゴシック" w:hAnsi="Times New Roman" w:cs="Times New Roman"/>
          <w:b/>
        </w:rPr>
      </w:pPr>
    </w:p>
    <w:p w14:paraId="42333B9B" w14:textId="493D1E90" w:rsidR="009A032C" w:rsidRPr="00F7327A" w:rsidRDefault="00F72BDD" w:rsidP="00231B94">
      <w:pPr>
        <w:spacing w:line="300" w:lineRule="exact"/>
        <w:rPr>
          <w:rFonts w:ascii="Times New Roman" w:eastAsia="游ゴシック" w:hAnsi="Times New Roman" w:cs="Times New Roman"/>
          <w:vertAlign w:val="superscript"/>
        </w:rPr>
      </w:pPr>
      <w:r w:rsidRPr="00F7327A">
        <w:rPr>
          <w:rFonts w:ascii="Times New Roman" w:eastAsia="游ゴシック" w:hAnsi="Times New Roman" w:cs="Times New Roman"/>
        </w:rPr>
        <w:t>S</w:t>
      </w:r>
      <w:r w:rsidR="00FD1068" w:rsidRPr="00F7327A">
        <w:rPr>
          <w:rFonts w:ascii="Times New Roman" w:eastAsia="游ゴシック" w:hAnsi="Times New Roman" w:cs="Times New Roman"/>
        </w:rPr>
        <w:t>tudents</w:t>
      </w:r>
      <w:r w:rsidRPr="00F7327A">
        <w:rPr>
          <w:rFonts w:ascii="Times New Roman" w:eastAsia="游ゴシック" w:hAnsi="Times New Roman" w:cs="Times New Roman"/>
        </w:rPr>
        <w:t xml:space="preserve"> </w:t>
      </w:r>
      <w:r w:rsidR="00FD1068" w:rsidRPr="00F7327A">
        <w:rPr>
          <w:rFonts w:ascii="Times New Roman" w:eastAsia="游ゴシック" w:hAnsi="Times New Roman" w:cs="Times New Roman"/>
        </w:rPr>
        <w:t xml:space="preserve">must obtain a “Student” visa at a diplomatic mission in their country of residence prior to departure </w:t>
      </w:r>
      <w:r w:rsidR="004C46C2" w:rsidRPr="00F7327A">
        <w:rPr>
          <w:rFonts w:ascii="Times New Roman" w:eastAsia="游ゴシック" w:hAnsi="Times New Roman" w:cs="Times New Roman"/>
        </w:rPr>
        <w:t>(</w:t>
      </w:r>
      <w:r w:rsidR="00FD1068" w:rsidRPr="00F7327A">
        <w:rPr>
          <w:rFonts w:ascii="Times New Roman" w:eastAsia="游ゴシック" w:hAnsi="Times New Roman" w:cs="Times New Roman"/>
        </w:rPr>
        <w:t>as a general rule</w:t>
      </w:r>
      <w:r w:rsidR="004C46C2" w:rsidRPr="00F7327A">
        <w:rPr>
          <w:rFonts w:ascii="Times New Roman" w:eastAsia="游ゴシック" w:hAnsi="Times New Roman" w:cs="Times New Roman"/>
        </w:rPr>
        <w:t>)</w:t>
      </w:r>
      <w:r w:rsidR="00FD1068" w:rsidRPr="00F7327A">
        <w:rPr>
          <w:rFonts w:ascii="Times New Roman" w:eastAsia="游ゴシック" w:hAnsi="Times New Roman" w:cs="Times New Roman"/>
        </w:rPr>
        <w:t xml:space="preserve">, and </w:t>
      </w:r>
      <w:r w:rsidR="004C46C2" w:rsidRPr="00F7327A">
        <w:rPr>
          <w:rFonts w:ascii="Times New Roman" w:eastAsia="游ゴシック" w:hAnsi="Times New Roman" w:cs="Times New Roman"/>
        </w:rPr>
        <w:t xml:space="preserve">must </w:t>
      </w:r>
      <w:r w:rsidR="00FD1068" w:rsidRPr="00F7327A">
        <w:rPr>
          <w:rFonts w:ascii="Times New Roman" w:eastAsia="游ゴシック" w:hAnsi="Times New Roman" w:cs="Times New Roman"/>
        </w:rPr>
        <w:t>enter Japan with the “Student” status of residence.</w:t>
      </w:r>
      <w:bookmarkStart w:id="4" w:name="_Hlk87365907"/>
      <w:r w:rsidR="00FD1068" w:rsidRPr="00F7327A">
        <w:rPr>
          <w:rFonts w:ascii="Times New Roman" w:eastAsia="游ゴシック" w:hAnsi="Times New Roman" w:cs="Times New Roman"/>
        </w:rPr>
        <w:t xml:space="preserve"> Please note that if they enter Japan without obtaining a “Student” visa, </w:t>
      </w:r>
      <w:bookmarkEnd w:id="4"/>
      <w:r w:rsidR="00FD1068" w:rsidRPr="00F7327A">
        <w:rPr>
          <w:rFonts w:ascii="Times New Roman" w:eastAsia="游ゴシック" w:hAnsi="Times New Roman" w:cs="Times New Roman"/>
        </w:rPr>
        <w:t>their scholarship will be suspended.</w:t>
      </w:r>
    </w:p>
    <w:p w14:paraId="42828612" w14:textId="77777777" w:rsidR="00FD1068" w:rsidRPr="00F7327A" w:rsidRDefault="00FD1068" w:rsidP="00231B94">
      <w:pPr>
        <w:spacing w:line="300" w:lineRule="exact"/>
        <w:rPr>
          <w:rFonts w:ascii="Times New Roman" w:eastAsia="游ゴシック" w:hAnsi="Times New Roman" w:cs="Times New Roman"/>
        </w:rPr>
      </w:pPr>
    </w:p>
    <w:p w14:paraId="245E356F" w14:textId="0CA6EDD3" w:rsidR="00E534A2" w:rsidRPr="00F7327A" w:rsidRDefault="00FD1068"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Even if they have already had another status of residence (including “Permanent R</w:t>
      </w:r>
      <w:r w:rsidR="008972A0" w:rsidRPr="00F7327A">
        <w:rPr>
          <w:rFonts w:ascii="Times New Roman" w:eastAsia="游ゴシック" w:hAnsi="Times New Roman" w:cs="Times New Roman"/>
        </w:rPr>
        <w:t>e</w:t>
      </w:r>
      <w:r w:rsidRPr="00F7327A">
        <w:rPr>
          <w:rFonts w:ascii="Times New Roman" w:eastAsia="游ゴシック" w:hAnsi="Times New Roman" w:cs="Times New Roman"/>
        </w:rPr>
        <w:t>sident</w:t>
      </w:r>
      <w:r w:rsidR="008972A0" w:rsidRPr="00F7327A">
        <w:rPr>
          <w:rFonts w:ascii="Times New Roman" w:eastAsia="游ゴシック" w:hAnsi="Times New Roman" w:cs="Times New Roman"/>
        </w:rPr>
        <w:t>” and “Long</w:t>
      </w:r>
      <w:r w:rsidR="004C46C2" w:rsidRPr="00F7327A">
        <w:rPr>
          <w:rFonts w:ascii="Times New Roman" w:eastAsia="游ゴシック" w:hAnsi="Times New Roman" w:cs="Times New Roman"/>
        </w:rPr>
        <w:t>-</w:t>
      </w:r>
      <w:r w:rsidR="008972A0" w:rsidRPr="00F7327A">
        <w:rPr>
          <w:rFonts w:ascii="Times New Roman" w:eastAsia="游ゴシック" w:hAnsi="Times New Roman" w:cs="Times New Roman"/>
        </w:rPr>
        <w:t>Term Resident</w:t>
      </w:r>
      <w:r w:rsidR="00061DCC" w:rsidRPr="00F7327A">
        <w:rPr>
          <w:rFonts w:ascii="Times New Roman" w:eastAsia="游ゴシック" w:hAnsi="Times New Roman" w:cs="Times New Roman"/>
        </w:rPr>
        <w:t>,</w:t>
      </w:r>
      <w:r w:rsidR="008972A0" w:rsidRPr="00F7327A">
        <w:rPr>
          <w:rFonts w:ascii="Times New Roman" w:eastAsia="游ゴシック" w:hAnsi="Times New Roman" w:cs="Times New Roman"/>
        </w:rPr>
        <w:t>”</w:t>
      </w:r>
      <w:r w:rsidR="00061DCC" w:rsidRPr="00F7327A">
        <w:rPr>
          <w:rFonts w:ascii="Times New Roman" w:eastAsia="游ゴシック" w:hAnsi="Times New Roman" w:cs="Times New Roman"/>
        </w:rPr>
        <w:t>)</w:t>
      </w:r>
      <w:r w:rsidR="00570E69" w:rsidRPr="00F7327A">
        <w:rPr>
          <w:rFonts w:ascii="Times New Roman" w:eastAsia="游ゴシック" w:hAnsi="Times New Roman" w:cs="Times New Roman"/>
        </w:rPr>
        <w:t xml:space="preserve"> they are required to change it to “Student” status before arriving in Japan</w:t>
      </w:r>
      <w:r w:rsidR="008972A0" w:rsidRPr="00F7327A">
        <w:rPr>
          <w:rFonts w:ascii="Times New Roman" w:eastAsia="游ゴシック" w:hAnsi="Times New Roman" w:cs="Times New Roman"/>
        </w:rPr>
        <w:t xml:space="preserve">. Please note that if </w:t>
      </w:r>
      <w:r w:rsidR="004C46C2" w:rsidRPr="00F7327A">
        <w:rPr>
          <w:rFonts w:ascii="Times New Roman" w:eastAsia="游ゴシック" w:hAnsi="Times New Roman" w:cs="Times New Roman"/>
        </w:rPr>
        <w:t xml:space="preserve">such persons </w:t>
      </w:r>
      <w:r w:rsidR="008972A0" w:rsidRPr="00F7327A">
        <w:rPr>
          <w:rFonts w:ascii="Times New Roman" w:eastAsia="游ゴシック" w:hAnsi="Times New Roman" w:cs="Times New Roman"/>
        </w:rPr>
        <w:t xml:space="preserve">apply for “Permanent Resident” or “Long-Term Resident” status of residence again after the MEXT Scholarship period, </w:t>
      </w:r>
      <w:r w:rsidR="004C46C2" w:rsidRPr="00F7327A">
        <w:rPr>
          <w:rFonts w:ascii="Times New Roman" w:eastAsia="游ゴシック" w:hAnsi="Times New Roman" w:cs="Times New Roman"/>
        </w:rPr>
        <w:t>it</w:t>
      </w:r>
      <w:r w:rsidR="008972A0" w:rsidRPr="00F7327A">
        <w:rPr>
          <w:rFonts w:ascii="Times New Roman" w:eastAsia="游ゴシック" w:hAnsi="Times New Roman" w:cs="Times New Roman"/>
        </w:rPr>
        <w:t xml:space="preserve"> may not be granted.</w:t>
      </w:r>
    </w:p>
    <w:p w14:paraId="4D34B572" w14:textId="77777777" w:rsidR="00E534A2" w:rsidRPr="00F7327A" w:rsidRDefault="00E534A2" w:rsidP="00231B94">
      <w:pPr>
        <w:spacing w:line="300" w:lineRule="exact"/>
        <w:ind w:left="210" w:hangingChars="100" w:hanging="210"/>
        <w:rPr>
          <w:rFonts w:ascii="Times New Roman" w:eastAsia="游ゴシック" w:hAnsi="Times New Roman" w:cs="Times New Roman"/>
        </w:rPr>
      </w:pPr>
    </w:p>
    <w:p w14:paraId="600DBCCC" w14:textId="274F2632" w:rsidR="008662A5" w:rsidRDefault="00570E69" w:rsidP="00231B94">
      <w:pPr>
        <w:pStyle w:val="af"/>
        <w:numPr>
          <w:ilvl w:val="0"/>
          <w:numId w:val="1"/>
        </w:numPr>
        <w:spacing w:line="300" w:lineRule="exact"/>
        <w:ind w:leftChars="0"/>
        <w:rPr>
          <w:rFonts w:ascii="Times New Roman" w:eastAsia="游ゴシック" w:hAnsi="Times New Roman" w:cs="Times New Roman"/>
          <w:b/>
        </w:rPr>
      </w:pPr>
      <w:bookmarkStart w:id="5" w:name="_Hlk91004220"/>
      <w:r w:rsidRPr="00F7327A">
        <w:rPr>
          <w:rFonts w:ascii="Times New Roman" w:eastAsia="游ゴシック" w:hAnsi="Times New Roman" w:cs="Times New Roman"/>
          <w:b/>
        </w:rPr>
        <w:t>Ineligibility</w:t>
      </w:r>
    </w:p>
    <w:bookmarkEnd w:id="5"/>
    <w:p w14:paraId="22791359" w14:textId="77777777" w:rsidR="006466F1" w:rsidRPr="00F7327A" w:rsidRDefault="006466F1" w:rsidP="00231B94">
      <w:pPr>
        <w:pStyle w:val="af"/>
        <w:spacing w:line="300" w:lineRule="exact"/>
        <w:ind w:leftChars="0" w:left="420"/>
        <w:rPr>
          <w:rFonts w:ascii="Times New Roman" w:eastAsia="游ゴシック" w:hAnsi="Times New Roman" w:cs="Times New Roman"/>
          <w:b/>
        </w:rPr>
      </w:pPr>
    </w:p>
    <w:p w14:paraId="0A10B52E" w14:textId="6699B4EB" w:rsidR="00E534A2" w:rsidRPr="00F7327A" w:rsidRDefault="008662A5"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 xml:space="preserve">Those </w:t>
      </w:r>
      <w:r w:rsidR="004C46C2" w:rsidRPr="00F7327A">
        <w:rPr>
          <w:rFonts w:ascii="Times New Roman" w:eastAsia="游ゴシック" w:hAnsi="Times New Roman" w:cs="Times New Roman"/>
        </w:rPr>
        <w:t>to whom</w:t>
      </w:r>
      <w:r w:rsidRPr="00F7327A">
        <w:rPr>
          <w:rFonts w:ascii="Times New Roman" w:eastAsia="游ゴシック" w:hAnsi="Times New Roman" w:cs="Times New Roman"/>
        </w:rPr>
        <w:t xml:space="preserve"> any of the following items </w:t>
      </w:r>
      <w:r w:rsidR="004C46C2" w:rsidRPr="00F7327A">
        <w:rPr>
          <w:rFonts w:ascii="Times New Roman" w:eastAsia="游ゴシック" w:hAnsi="Times New Roman" w:cs="Times New Roman"/>
        </w:rPr>
        <w:t xml:space="preserve">apply </w:t>
      </w:r>
      <w:r w:rsidRPr="00F7327A">
        <w:rPr>
          <w:rFonts w:ascii="Times New Roman" w:eastAsia="游ゴシック" w:hAnsi="Times New Roman" w:cs="Times New Roman"/>
        </w:rPr>
        <w:t>are not eligible for th</w:t>
      </w:r>
      <w:r w:rsidR="004C46C2" w:rsidRPr="00F7327A">
        <w:rPr>
          <w:rFonts w:ascii="Times New Roman" w:eastAsia="游ゴシック" w:hAnsi="Times New Roman" w:cs="Times New Roman"/>
        </w:rPr>
        <w:t>e</w:t>
      </w:r>
      <w:r w:rsidRPr="00F7327A">
        <w:rPr>
          <w:rFonts w:ascii="Times New Roman" w:eastAsia="游ゴシック" w:hAnsi="Times New Roman" w:cs="Times New Roman"/>
        </w:rPr>
        <w:t xml:space="preserve"> scholarship. Applicants must decline the scholarship if they </w:t>
      </w:r>
      <w:r w:rsidR="004C46C2" w:rsidRPr="00F7327A">
        <w:rPr>
          <w:rFonts w:ascii="Times New Roman" w:eastAsia="游ゴシック" w:hAnsi="Times New Roman" w:cs="Times New Roman"/>
        </w:rPr>
        <w:t>discover</w:t>
      </w:r>
      <w:r w:rsidRPr="00F7327A">
        <w:rPr>
          <w:rFonts w:ascii="Times New Roman" w:eastAsia="游ゴシック" w:hAnsi="Times New Roman" w:cs="Times New Roman"/>
        </w:rPr>
        <w:t xml:space="preserve"> that any of the following items </w:t>
      </w:r>
      <w:r w:rsidR="004C46C2" w:rsidRPr="00F7327A">
        <w:rPr>
          <w:rFonts w:ascii="Times New Roman" w:eastAsia="游ゴシック" w:hAnsi="Times New Roman" w:cs="Times New Roman"/>
        </w:rPr>
        <w:t xml:space="preserve">apply to them </w:t>
      </w:r>
      <w:r w:rsidRPr="00F7327A">
        <w:rPr>
          <w:rFonts w:ascii="Times New Roman" w:eastAsia="游ゴシック" w:hAnsi="Times New Roman" w:cs="Times New Roman"/>
        </w:rPr>
        <w:t xml:space="preserve">after they </w:t>
      </w:r>
      <w:r w:rsidR="004C46C2" w:rsidRPr="00F7327A">
        <w:rPr>
          <w:rFonts w:ascii="Times New Roman" w:eastAsia="游ゴシック" w:hAnsi="Times New Roman" w:cs="Times New Roman"/>
        </w:rPr>
        <w:t>have been</w:t>
      </w:r>
      <w:r w:rsidRPr="00F7327A">
        <w:rPr>
          <w:rFonts w:ascii="Times New Roman" w:eastAsia="游ゴシック" w:hAnsi="Times New Roman" w:cs="Times New Roman"/>
        </w:rPr>
        <w:t xml:space="preserve"> selected.</w:t>
      </w:r>
    </w:p>
    <w:p w14:paraId="3E035BBC" w14:textId="3B2BFCBB" w:rsidR="00427E32" w:rsidRPr="00F7327A" w:rsidRDefault="008662A5" w:rsidP="00231B94">
      <w:pPr>
        <w:pStyle w:val="af"/>
        <w:numPr>
          <w:ilvl w:val="0"/>
          <w:numId w:val="12"/>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Those who are </w:t>
      </w:r>
      <w:r w:rsidR="004C46C2" w:rsidRPr="00F7327A">
        <w:rPr>
          <w:rFonts w:ascii="Times New Roman" w:eastAsia="游ゴシック" w:hAnsi="Times New Roman" w:cs="Times New Roman"/>
        </w:rPr>
        <w:t>registered</w:t>
      </w:r>
      <w:r w:rsidR="00427E32" w:rsidRPr="00F7327A">
        <w:rPr>
          <w:rFonts w:ascii="Times New Roman" w:eastAsia="游ゴシック" w:hAnsi="Times New Roman" w:cs="Times New Roman"/>
        </w:rPr>
        <w:t xml:space="preserve"> as </w:t>
      </w:r>
      <w:r w:rsidRPr="00F7327A">
        <w:rPr>
          <w:rFonts w:ascii="Times New Roman" w:eastAsia="游ゴシック" w:hAnsi="Times New Roman" w:cs="Times New Roman"/>
        </w:rPr>
        <w:t xml:space="preserve">active duty military </w:t>
      </w:r>
      <w:r w:rsidR="00427E32" w:rsidRPr="00F7327A">
        <w:rPr>
          <w:rFonts w:ascii="Times New Roman" w:eastAsia="游ゴシック" w:hAnsi="Times New Roman" w:cs="Times New Roman"/>
        </w:rPr>
        <w:t xml:space="preserve">personnel or </w:t>
      </w:r>
      <w:r w:rsidR="00EE5639" w:rsidRPr="00F7327A">
        <w:rPr>
          <w:rFonts w:ascii="Times New Roman" w:eastAsia="游ゴシック" w:hAnsi="Times New Roman" w:cs="Times New Roman"/>
        </w:rPr>
        <w:t>civilians in military employ</w:t>
      </w:r>
      <w:r w:rsidR="00EE5639" w:rsidRPr="00F7327A" w:rsidDel="00EE5639">
        <w:rPr>
          <w:rFonts w:ascii="Times New Roman" w:eastAsia="游ゴシック" w:hAnsi="Times New Roman" w:cs="Times New Roman"/>
        </w:rPr>
        <w:t xml:space="preserve"> </w:t>
      </w:r>
      <w:r w:rsidR="00427E32" w:rsidRPr="00F7327A">
        <w:rPr>
          <w:rFonts w:ascii="Times New Roman" w:eastAsia="游ゴシック" w:hAnsi="Times New Roman" w:cs="Times New Roman"/>
        </w:rPr>
        <w:t xml:space="preserve">at the time of entry to Japan </w:t>
      </w:r>
      <w:r w:rsidR="00EE5639" w:rsidRPr="00F7327A">
        <w:rPr>
          <w:rFonts w:ascii="Times New Roman" w:eastAsia="游ゴシック" w:hAnsi="Times New Roman" w:cs="Times New Roman"/>
        </w:rPr>
        <w:t>or</w:t>
      </w:r>
      <w:r w:rsidR="00427E32" w:rsidRPr="00F7327A">
        <w:rPr>
          <w:rFonts w:ascii="Times New Roman" w:eastAsia="游ゴシック" w:hAnsi="Times New Roman" w:cs="Times New Roman"/>
        </w:rPr>
        <w:t xml:space="preserve"> during the scholarship period.</w:t>
      </w:r>
    </w:p>
    <w:p w14:paraId="21E313B7" w14:textId="72287E40" w:rsidR="00427E32" w:rsidRPr="00F7327A" w:rsidRDefault="00570E69" w:rsidP="00231B94">
      <w:pPr>
        <w:pStyle w:val="af"/>
        <w:numPr>
          <w:ilvl w:val="0"/>
          <w:numId w:val="12"/>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Those </w:t>
      </w:r>
      <w:r w:rsidR="00427E32" w:rsidRPr="00F7327A">
        <w:rPr>
          <w:rFonts w:ascii="Times New Roman" w:eastAsia="游ゴシック" w:hAnsi="Times New Roman" w:cs="Times New Roman"/>
        </w:rPr>
        <w:t xml:space="preserve">who cannot arrive in Japan by the date designated by MEXT or </w:t>
      </w:r>
      <w:r w:rsidR="00F72BDD" w:rsidRPr="00F7327A">
        <w:rPr>
          <w:rFonts w:ascii="Times New Roman" w:eastAsia="游ゴシック" w:hAnsi="Times New Roman" w:cs="Times New Roman"/>
        </w:rPr>
        <w:t>Kyoto</w:t>
      </w:r>
      <w:r w:rsidR="00427E32" w:rsidRPr="00F7327A">
        <w:rPr>
          <w:rFonts w:ascii="Times New Roman" w:eastAsia="游ゴシック" w:hAnsi="Times New Roman" w:cs="Times New Roman"/>
        </w:rPr>
        <w:t xml:space="preserve"> </w:t>
      </w:r>
      <w:r w:rsidR="00F72BDD" w:rsidRPr="00F7327A">
        <w:rPr>
          <w:rFonts w:ascii="Times New Roman" w:eastAsia="游ゴシック" w:hAnsi="Times New Roman" w:cs="Times New Roman"/>
        </w:rPr>
        <w:t>U</w:t>
      </w:r>
      <w:r w:rsidR="00427E32" w:rsidRPr="00F7327A">
        <w:rPr>
          <w:rFonts w:ascii="Times New Roman" w:eastAsia="游ゴシック" w:hAnsi="Times New Roman" w:cs="Times New Roman"/>
        </w:rPr>
        <w:t>niversity.</w:t>
      </w:r>
    </w:p>
    <w:p w14:paraId="1680554A" w14:textId="68D4A13B" w:rsidR="00570E69" w:rsidRPr="00F7327A" w:rsidRDefault="00240911" w:rsidP="00231B94">
      <w:pPr>
        <w:pStyle w:val="af"/>
        <w:numPr>
          <w:ilvl w:val="0"/>
          <w:numId w:val="12"/>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Those who have previously been Japanese Government (MEXT) Scholarship students (including those who declined the scholarship after arrival in Japan). However, this stipulation does not apply to those who have at least three years of academic or work experience in the period between the month following the last month of the previous MEXT scholarship and the first month of the current MEXT scholarship, and those who have previously received the MEXT Scholarship as an international student enrolled in the Japanese Language and Culture Course</w:t>
      </w:r>
      <w:r w:rsidR="00F67493" w:rsidRPr="00F67493">
        <w:rPr>
          <w:rFonts w:ascii="Times New Roman" w:eastAsia="游ゴシック" w:hAnsi="Times New Roman" w:cs="Times New Roman"/>
        </w:rPr>
        <w:t xml:space="preserve"> (limited to those who have graduated or are expected to graduate from their university after returning to their home country),</w:t>
      </w:r>
      <w:r w:rsidRPr="00F7327A">
        <w:rPr>
          <w:rFonts w:ascii="Times New Roman" w:eastAsia="游ゴシック" w:hAnsi="Times New Roman" w:cs="Times New Roman"/>
        </w:rPr>
        <w:t xml:space="preserve"> the Japan-Korea Joint Undergraduate Science and Engineering Program, or the Young Leaders’ Program. As those who have received MEXT Honors Scholarship are not deemed to be international MEXT scholarship students, they are still permitted to apply for the scholarship.</w:t>
      </w:r>
    </w:p>
    <w:p w14:paraId="0BC68D35" w14:textId="77777777" w:rsidR="00CB71B8" w:rsidRPr="00F7327A" w:rsidRDefault="00CB71B8" w:rsidP="00231B94">
      <w:pPr>
        <w:pStyle w:val="af"/>
        <w:numPr>
          <w:ilvl w:val="0"/>
          <w:numId w:val="12"/>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Those who are applying for another Japanese Government (MEXT) scholarship in 2022.</w:t>
      </w:r>
    </w:p>
    <w:p w14:paraId="394F096F" w14:textId="4C9309B2" w:rsidR="00E534A2" w:rsidRPr="00F7327A" w:rsidRDefault="008C18C1" w:rsidP="00231B94">
      <w:pPr>
        <w:pStyle w:val="af"/>
        <w:numPr>
          <w:ilvl w:val="0"/>
          <w:numId w:val="12"/>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Those who are already enrolled at a Japanese university with “Student” resident status, or who are already enrolled or will be enrolled at a Japanese university as a privately financed international student during the period from the time of application until the beginning of the scholarship period.</w:t>
      </w:r>
    </w:p>
    <w:p w14:paraId="7BE00390" w14:textId="77777777" w:rsidR="008C18C1" w:rsidRPr="00F7327A" w:rsidRDefault="008C18C1" w:rsidP="00231B94">
      <w:pPr>
        <w:pStyle w:val="af"/>
        <w:numPr>
          <w:ilvl w:val="0"/>
          <w:numId w:val="12"/>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Those who, during the period of this scholarship, will receive a scholarship from an organization other than the Japanese Government (MEXT), including the Japan Student Services Organization (JASSO) or their home country’s government. Those who will receive a scholarship from the Support for Pioneering Research Initiated by the Next Generation (of the Japan Science and Technology Agency) </w:t>
      </w:r>
      <w:r w:rsidRPr="00F7327A">
        <w:rPr>
          <w:rFonts w:ascii="Times New Roman" w:eastAsia="游ゴシック" w:hAnsi="Times New Roman" w:cs="Times New Roman"/>
        </w:rPr>
        <w:lastRenderedPageBreak/>
        <w:t>or from private scholarship foundations are also not eligible to apply for this scholarship at Kyoto University.</w:t>
      </w:r>
    </w:p>
    <w:p w14:paraId="550B82B8" w14:textId="3B7ABDD8" w:rsidR="008C18C1" w:rsidRPr="00F7327A" w:rsidRDefault="008C18C1" w:rsidP="00231B94">
      <w:pPr>
        <w:pStyle w:val="af"/>
        <w:numPr>
          <w:ilvl w:val="0"/>
          <w:numId w:val="12"/>
        </w:numPr>
        <w:spacing w:line="300" w:lineRule="exact"/>
        <w:ind w:leftChars="100"/>
        <w:rPr>
          <w:rFonts w:ascii="Times New Roman" w:eastAsia="游ゴシック" w:hAnsi="Times New Roman" w:cs="Times New Roman"/>
        </w:rPr>
      </w:pPr>
      <w:r w:rsidRPr="00F7327A">
        <w:rPr>
          <w:rFonts w:ascii="Times New Roman" w:eastAsia="游ゴシック" w:hAnsi="Times New Roman" w:cs="Times New Roman"/>
        </w:rPr>
        <w:t>Those who are anticipated to complete their current program, but do not meet the academic qualifications and requirements by the designated date.</w:t>
      </w:r>
    </w:p>
    <w:p w14:paraId="614F432F" w14:textId="0EFD485A" w:rsidR="00E534A2" w:rsidRPr="00F7327A" w:rsidRDefault="008C18C1" w:rsidP="00231B94">
      <w:pPr>
        <w:pStyle w:val="af"/>
        <w:numPr>
          <w:ilvl w:val="0"/>
          <w:numId w:val="12"/>
        </w:numPr>
        <w:spacing w:line="300" w:lineRule="exact"/>
        <w:ind w:leftChars="100"/>
        <w:rPr>
          <w:rFonts w:ascii="Times New Roman" w:eastAsia="游ゴシック" w:hAnsi="Times New Roman" w:cs="Times New Roman"/>
        </w:rPr>
      </w:pPr>
      <w:r w:rsidRPr="00F7327A">
        <w:rPr>
          <w:rFonts w:ascii="Times New Roman" w:eastAsia="游ゴシック" w:hAnsi="Times New Roman" w:cs="Times New Roman"/>
        </w:rPr>
        <w:t>Those who have dual nationality at the time of application, but cannot provide evidence that they have renounced their Japanese nationality prior to arrival in Japan.</w:t>
      </w:r>
    </w:p>
    <w:p w14:paraId="38D145BB" w14:textId="45F5E549" w:rsidR="00E534A2" w:rsidRPr="00F7327A" w:rsidRDefault="008C18C1" w:rsidP="00231B94">
      <w:pPr>
        <w:pStyle w:val="af"/>
        <w:numPr>
          <w:ilvl w:val="0"/>
          <w:numId w:val="12"/>
        </w:numPr>
        <w:spacing w:line="300" w:lineRule="exact"/>
        <w:ind w:leftChars="100" w:left="567" w:hangingChars="170" w:hanging="357"/>
        <w:rPr>
          <w:rFonts w:ascii="Times New Roman" w:eastAsia="游ゴシック" w:hAnsi="Times New Roman" w:cs="Times New Roman"/>
        </w:rPr>
      </w:pPr>
      <w:r w:rsidRPr="00F7327A">
        <w:rPr>
          <w:rFonts w:ascii="Times New Roman" w:eastAsia="游ゴシック" w:hAnsi="Times New Roman" w:cs="Times New Roman"/>
        </w:rPr>
        <w:t xml:space="preserve"> </w:t>
      </w:r>
      <w:r w:rsidR="00C64681" w:rsidRPr="00F7327A">
        <w:rPr>
          <w:rFonts w:ascii="Times New Roman" w:eastAsia="游ゴシック" w:hAnsi="Times New Roman" w:cs="Times New Roman"/>
        </w:rPr>
        <w:t>Those who</w:t>
      </w:r>
      <w:r w:rsidR="006E38AE" w:rsidRPr="00F7327A">
        <w:rPr>
          <w:rFonts w:ascii="Times New Roman" w:eastAsia="游ゴシック" w:hAnsi="Times New Roman" w:cs="Times New Roman"/>
        </w:rPr>
        <w:t>, at the time of application,</w:t>
      </w:r>
      <w:r w:rsidR="00C64681" w:rsidRPr="00F7327A">
        <w:rPr>
          <w:rFonts w:ascii="Times New Roman" w:eastAsia="游ゴシック" w:hAnsi="Times New Roman" w:cs="Times New Roman"/>
        </w:rPr>
        <w:t xml:space="preserve"> are planning to engage in long-term research activities (including internship and fieldwork) in a country other than Japan</w:t>
      </w:r>
      <w:r w:rsidR="006E38AE" w:rsidRPr="00F7327A">
        <w:rPr>
          <w:rFonts w:ascii="Times New Roman" w:eastAsia="游ゴシック" w:hAnsi="Times New Roman" w:cs="Times New Roman"/>
        </w:rPr>
        <w:t>,</w:t>
      </w:r>
      <w:r w:rsidR="00C64681" w:rsidRPr="00F7327A">
        <w:rPr>
          <w:rFonts w:ascii="Times New Roman" w:eastAsia="游ゴシック" w:hAnsi="Times New Roman" w:cs="Times New Roman"/>
        </w:rPr>
        <w:t xml:space="preserve"> or take a </w:t>
      </w:r>
      <w:r w:rsidR="006E38AE" w:rsidRPr="00F7327A">
        <w:rPr>
          <w:rFonts w:ascii="Times New Roman" w:eastAsia="游ゴシック" w:hAnsi="Times New Roman" w:cs="Times New Roman"/>
        </w:rPr>
        <w:t xml:space="preserve">long-term </w:t>
      </w:r>
      <w:r w:rsidR="00C64681" w:rsidRPr="00F7327A">
        <w:rPr>
          <w:rFonts w:ascii="Times New Roman" w:eastAsia="游ゴシック" w:hAnsi="Times New Roman" w:cs="Times New Roman"/>
        </w:rPr>
        <w:t>leave of absence.</w:t>
      </w:r>
    </w:p>
    <w:p w14:paraId="056A07F3" w14:textId="208111F4" w:rsidR="008C18C1" w:rsidRPr="00F7327A" w:rsidRDefault="008C18C1" w:rsidP="00231B94">
      <w:pPr>
        <w:pStyle w:val="af"/>
        <w:numPr>
          <w:ilvl w:val="0"/>
          <w:numId w:val="12"/>
        </w:numPr>
        <w:spacing w:line="300" w:lineRule="exact"/>
        <w:ind w:leftChars="100" w:left="567" w:hangingChars="170" w:hanging="357"/>
        <w:rPr>
          <w:rFonts w:ascii="Times New Roman" w:eastAsia="游ゴシック" w:hAnsi="Times New Roman" w:cs="Times New Roman"/>
        </w:rPr>
      </w:pPr>
      <w:r w:rsidRPr="00F7327A">
        <w:rPr>
          <w:rFonts w:ascii="Times New Roman" w:eastAsia="游ゴシック" w:hAnsi="Times New Roman" w:cs="Times New Roman"/>
        </w:rPr>
        <w:t xml:space="preserve"> Those who do not intend to advance to a regular degree program, or those who have completed a doctoral program at a university, but do not intend to obtain a doctoral degree from Kyoto University.</w:t>
      </w:r>
    </w:p>
    <w:p w14:paraId="4F6CE0BD" w14:textId="192BA451" w:rsidR="0079409D" w:rsidRDefault="0079409D" w:rsidP="00231B94">
      <w:pPr>
        <w:spacing w:line="300" w:lineRule="exact"/>
        <w:ind w:leftChars="100" w:left="525" w:hangingChars="150" w:hanging="315"/>
        <w:rPr>
          <w:rFonts w:ascii="Times New Roman" w:eastAsia="游ゴシック" w:hAnsi="Times New Roman" w:cs="Times New Roman"/>
        </w:rPr>
      </w:pPr>
    </w:p>
    <w:p w14:paraId="5E21F89C" w14:textId="05EC0428" w:rsidR="00EA3EAB" w:rsidRDefault="00EA3EAB" w:rsidP="00EA3EAB">
      <w:pPr>
        <w:pStyle w:val="af"/>
        <w:numPr>
          <w:ilvl w:val="0"/>
          <w:numId w:val="1"/>
        </w:numPr>
        <w:spacing w:line="300" w:lineRule="exact"/>
        <w:ind w:leftChars="0"/>
        <w:rPr>
          <w:rFonts w:ascii="Times New Roman" w:eastAsia="游ゴシック" w:hAnsi="Times New Roman" w:cs="Times New Roman"/>
          <w:b/>
        </w:rPr>
      </w:pPr>
      <w:r w:rsidRPr="00EA3EAB">
        <w:rPr>
          <w:rFonts w:ascii="Times New Roman" w:eastAsia="游ゴシック" w:hAnsi="Times New Roman" w:cs="Times New Roman"/>
          <w:b/>
        </w:rPr>
        <w:t>Other matters</w:t>
      </w:r>
    </w:p>
    <w:p w14:paraId="72FD41BB" w14:textId="77777777" w:rsidR="00E861FF" w:rsidRPr="00F7327A" w:rsidRDefault="00E861FF" w:rsidP="00231B94">
      <w:pPr>
        <w:spacing w:line="300" w:lineRule="exact"/>
        <w:rPr>
          <w:rFonts w:ascii="Times New Roman" w:eastAsia="游ゴシック" w:hAnsi="Times New Roman" w:cs="Times New Roman"/>
        </w:rPr>
      </w:pPr>
    </w:p>
    <w:p w14:paraId="78CF9412" w14:textId="18A620B4" w:rsidR="00A85A6D" w:rsidRPr="00F7327A" w:rsidRDefault="00A6237F"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Scholarship recipients will be expected to</w:t>
      </w:r>
      <w:r w:rsidR="00661A9F" w:rsidRPr="00F7327A">
        <w:rPr>
          <w:rFonts w:ascii="Times New Roman" w:eastAsia="游ゴシック" w:hAnsi="Times New Roman" w:cs="Times New Roman"/>
        </w:rPr>
        <w:t>:</w:t>
      </w:r>
    </w:p>
    <w:p w14:paraId="4E708188" w14:textId="77777777" w:rsidR="00E861FF" w:rsidRPr="00F7327A" w:rsidRDefault="00E861FF" w:rsidP="00231B94">
      <w:pPr>
        <w:spacing w:line="300" w:lineRule="exact"/>
        <w:rPr>
          <w:rFonts w:ascii="Times New Roman" w:eastAsia="游ゴシック" w:hAnsi="Times New Roman" w:cs="Times New Roman"/>
        </w:rPr>
      </w:pPr>
    </w:p>
    <w:p w14:paraId="4D261626" w14:textId="384158B5" w:rsidR="00A85A6D" w:rsidRPr="00F7327A" w:rsidRDefault="00661A9F" w:rsidP="00231B94">
      <w:pPr>
        <w:pStyle w:val="af"/>
        <w:numPr>
          <w:ilvl w:val="0"/>
          <w:numId w:val="4"/>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P</w:t>
      </w:r>
      <w:r w:rsidR="00A85A6D" w:rsidRPr="00F7327A">
        <w:rPr>
          <w:rFonts w:ascii="Times New Roman" w:eastAsia="游ゴシック" w:hAnsi="Times New Roman" w:cs="Times New Roman"/>
        </w:rPr>
        <w:t>roactively participat</w:t>
      </w:r>
      <w:r w:rsidRPr="00F7327A">
        <w:rPr>
          <w:rFonts w:ascii="Times New Roman" w:eastAsia="游ゴシック" w:hAnsi="Times New Roman" w:cs="Times New Roman"/>
        </w:rPr>
        <w:t>e</w:t>
      </w:r>
      <w:r w:rsidR="00A85A6D" w:rsidRPr="00F7327A">
        <w:rPr>
          <w:rFonts w:ascii="Times New Roman" w:eastAsia="游ゴシック" w:hAnsi="Times New Roman" w:cs="Times New Roman"/>
        </w:rPr>
        <w:t xml:space="preserve"> in a wide range of local school and community activities </w:t>
      </w:r>
      <w:r w:rsidRPr="00F7327A">
        <w:rPr>
          <w:rFonts w:ascii="Times New Roman" w:eastAsia="游ゴシック" w:hAnsi="Times New Roman" w:cs="Times New Roman"/>
        </w:rPr>
        <w:t xml:space="preserve">to </w:t>
      </w:r>
      <w:r w:rsidR="00A85A6D" w:rsidRPr="00F7327A">
        <w:rPr>
          <w:rFonts w:ascii="Times New Roman" w:eastAsia="游ゴシック" w:hAnsi="Times New Roman" w:cs="Times New Roman"/>
        </w:rPr>
        <w:t>contribut</w:t>
      </w:r>
      <w:r w:rsidRPr="00F7327A">
        <w:rPr>
          <w:rFonts w:ascii="Times New Roman" w:eastAsia="游ゴシック" w:hAnsi="Times New Roman" w:cs="Times New Roman"/>
        </w:rPr>
        <w:t>e</w:t>
      </w:r>
      <w:r w:rsidR="00A85A6D" w:rsidRPr="00F7327A">
        <w:rPr>
          <w:rFonts w:ascii="Times New Roman" w:eastAsia="游ゴシック" w:hAnsi="Times New Roman" w:cs="Times New Roman"/>
        </w:rPr>
        <w:t xml:space="preserve"> to the internationalization of Japan and mutual understanding between Japan</w:t>
      </w:r>
      <w:r w:rsidR="00A6237F" w:rsidRPr="00F7327A">
        <w:rPr>
          <w:rFonts w:ascii="Times New Roman" w:eastAsia="游ゴシック" w:hAnsi="Times New Roman" w:cs="Times New Roman"/>
        </w:rPr>
        <w:t xml:space="preserve"> and their home country</w:t>
      </w:r>
      <w:r w:rsidR="00A85A6D" w:rsidRPr="00F7327A">
        <w:rPr>
          <w:rFonts w:ascii="Times New Roman" w:eastAsia="游ゴシック" w:hAnsi="Times New Roman" w:cs="Times New Roman"/>
        </w:rPr>
        <w:t>.</w:t>
      </w:r>
    </w:p>
    <w:p w14:paraId="492C7E2E" w14:textId="70EEB31B" w:rsidR="00661A9F" w:rsidRPr="00F7327A" w:rsidRDefault="00A85A6D" w:rsidP="00231B94">
      <w:pPr>
        <w:pStyle w:val="af"/>
        <w:numPr>
          <w:ilvl w:val="0"/>
          <w:numId w:val="4"/>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Maintain close communication with </w:t>
      </w:r>
      <w:r w:rsidR="00F72BDD" w:rsidRPr="00F7327A">
        <w:rPr>
          <w:rFonts w:ascii="Times New Roman" w:eastAsia="游ゴシック" w:hAnsi="Times New Roman" w:cs="Times New Roman"/>
        </w:rPr>
        <w:t>Kyoto University</w:t>
      </w:r>
      <w:r w:rsidRPr="00F7327A">
        <w:rPr>
          <w:rFonts w:ascii="Times New Roman" w:eastAsia="游ゴシック" w:hAnsi="Times New Roman" w:cs="Times New Roman"/>
        </w:rPr>
        <w:t xml:space="preserve"> even after graduation,</w:t>
      </w:r>
      <w:r w:rsidR="00661A9F" w:rsidRPr="00F7327A">
        <w:rPr>
          <w:rFonts w:ascii="Times New Roman" w:eastAsia="游ゴシック" w:hAnsi="Times New Roman" w:cs="Times New Roman"/>
        </w:rPr>
        <w:t xml:space="preserve"> and c</w:t>
      </w:r>
      <w:r w:rsidRPr="00F7327A">
        <w:rPr>
          <w:rFonts w:ascii="Times New Roman" w:eastAsia="游ゴシック" w:hAnsi="Times New Roman" w:cs="Times New Roman"/>
        </w:rPr>
        <w:t>ooperat</w:t>
      </w:r>
      <w:r w:rsidR="00661A9F" w:rsidRPr="00F7327A">
        <w:rPr>
          <w:rFonts w:ascii="Times New Roman" w:eastAsia="游ゴシック" w:hAnsi="Times New Roman" w:cs="Times New Roman"/>
        </w:rPr>
        <w:t>e</w:t>
      </w:r>
      <w:r w:rsidRPr="00F7327A">
        <w:rPr>
          <w:rFonts w:ascii="Times New Roman" w:eastAsia="游ゴシック" w:hAnsi="Times New Roman" w:cs="Times New Roman"/>
        </w:rPr>
        <w:t xml:space="preserve"> in surveys and other activities </w:t>
      </w:r>
      <w:r w:rsidR="00A6237F" w:rsidRPr="00F7327A">
        <w:rPr>
          <w:rFonts w:ascii="Times New Roman" w:eastAsia="游ゴシック" w:hAnsi="Times New Roman" w:cs="Times New Roman"/>
        </w:rPr>
        <w:t>conducted by</w:t>
      </w:r>
      <w:r w:rsidR="00661A9F" w:rsidRPr="00F7327A">
        <w:rPr>
          <w:rFonts w:ascii="Times New Roman" w:eastAsia="游ゴシック" w:hAnsi="Times New Roman" w:cs="Times New Roman"/>
        </w:rPr>
        <w:t xml:space="preserve"> the university</w:t>
      </w:r>
      <w:r w:rsidR="00E203D4" w:rsidRPr="00F7327A">
        <w:rPr>
          <w:rFonts w:ascii="Times New Roman" w:eastAsia="游ゴシック" w:hAnsi="Times New Roman" w:cs="Times New Roman"/>
        </w:rPr>
        <w:t xml:space="preserve"> </w:t>
      </w:r>
      <w:r w:rsidR="00C4729B" w:rsidRPr="00F7327A">
        <w:rPr>
          <w:rFonts w:ascii="Times New Roman" w:eastAsia="游ゴシック" w:hAnsi="Times New Roman" w:cs="Times New Roman"/>
        </w:rPr>
        <w:t>and by</w:t>
      </w:r>
      <w:r w:rsidR="00E203D4" w:rsidRPr="00F7327A">
        <w:rPr>
          <w:rFonts w:ascii="Times New Roman" w:eastAsia="游ゴシック" w:hAnsi="Times New Roman" w:cs="Times New Roman"/>
        </w:rPr>
        <w:t xml:space="preserve"> MEXT</w:t>
      </w:r>
      <w:r w:rsidR="00661A9F" w:rsidRPr="00F7327A">
        <w:rPr>
          <w:rFonts w:ascii="Times New Roman" w:eastAsia="游ゴシック" w:hAnsi="Times New Roman" w:cs="Times New Roman"/>
        </w:rPr>
        <w:t>.</w:t>
      </w:r>
    </w:p>
    <w:p w14:paraId="4AF18466" w14:textId="6359561C" w:rsidR="00E534A2" w:rsidRPr="00F7327A" w:rsidRDefault="00A6237F" w:rsidP="00231B94">
      <w:pPr>
        <w:pStyle w:val="af"/>
        <w:numPr>
          <w:ilvl w:val="0"/>
          <w:numId w:val="4"/>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After returning to their home country, c</w:t>
      </w:r>
      <w:r w:rsidR="00661A9F" w:rsidRPr="00F7327A">
        <w:rPr>
          <w:rFonts w:ascii="Times New Roman" w:eastAsia="游ゴシック" w:hAnsi="Times New Roman" w:cs="Times New Roman"/>
        </w:rPr>
        <w:t>ooperate</w:t>
      </w:r>
      <w:r w:rsidR="00A85A6D" w:rsidRPr="00F7327A">
        <w:rPr>
          <w:rFonts w:ascii="Times New Roman" w:eastAsia="游ゴシック" w:hAnsi="Times New Roman" w:cs="Times New Roman"/>
        </w:rPr>
        <w:t xml:space="preserve"> with</w:t>
      </w:r>
      <w:r w:rsidRPr="00F7327A">
        <w:rPr>
          <w:rFonts w:ascii="Times New Roman" w:eastAsia="游ゴシック" w:hAnsi="Times New Roman" w:cs="Times New Roman"/>
        </w:rPr>
        <w:t xml:space="preserve"> projects conducted by</w:t>
      </w:r>
      <w:r w:rsidR="00A85A6D" w:rsidRPr="00F7327A">
        <w:rPr>
          <w:rFonts w:ascii="Times New Roman" w:eastAsia="游ゴシック" w:hAnsi="Times New Roman" w:cs="Times New Roman"/>
        </w:rPr>
        <w:t xml:space="preserve"> diplomatic missions</w:t>
      </w:r>
      <w:r w:rsidRPr="00F7327A">
        <w:rPr>
          <w:rFonts w:ascii="Times New Roman" w:eastAsia="游ゴシック" w:hAnsi="Times New Roman" w:cs="Times New Roman"/>
        </w:rPr>
        <w:t xml:space="preserve"> </w:t>
      </w:r>
      <w:r w:rsidR="00661A9F" w:rsidRPr="00F7327A">
        <w:rPr>
          <w:rFonts w:ascii="Times New Roman" w:eastAsia="游ゴシック" w:hAnsi="Times New Roman" w:cs="Times New Roman"/>
        </w:rPr>
        <w:t xml:space="preserve">to enhance the </w:t>
      </w:r>
      <w:r w:rsidR="00A85A6D" w:rsidRPr="00F7327A">
        <w:rPr>
          <w:rFonts w:ascii="Times New Roman" w:eastAsia="游ゴシック" w:hAnsi="Times New Roman" w:cs="Times New Roman"/>
        </w:rPr>
        <w:t>relations</w:t>
      </w:r>
      <w:r w:rsidR="00661A9F" w:rsidRPr="00F7327A">
        <w:rPr>
          <w:rFonts w:ascii="Times New Roman" w:eastAsia="游ゴシック" w:hAnsi="Times New Roman" w:cs="Times New Roman"/>
        </w:rPr>
        <w:t>hip</w:t>
      </w:r>
      <w:r w:rsidR="00A85A6D" w:rsidRPr="00F7327A">
        <w:rPr>
          <w:rFonts w:ascii="Times New Roman" w:eastAsia="游ゴシック" w:hAnsi="Times New Roman" w:cs="Times New Roman"/>
        </w:rPr>
        <w:t xml:space="preserve"> between Japan</w:t>
      </w:r>
      <w:r w:rsidRPr="00F7327A">
        <w:rPr>
          <w:rFonts w:ascii="Times New Roman" w:eastAsia="游ゴシック" w:hAnsi="Times New Roman" w:cs="Times New Roman"/>
        </w:rPr>
        <w:t xml:space="preserve"> and their home country</w:t>
      </w:r>
      <w:r w:rsidR="00661A9F" w:rsidRPr="00F7327A">
        <w:rPr>
          <w:rFonts w:ascii="Times New Roman" w:eastAsia="游ゴシック" w:hAnsi="Times New Roman" w:cs="Times New Roman"/>
        </w:rPr>
        <w:t>.</w:t>
      </w:r>
    </w:p>
    <w:p w14:paraId="2E712728" w14:textId="7AF7E2BF" w:rsidR="00F90401" w:rsidRPr="00F7327A" w:rsidRDefault="00F90401" w:rsidP="00231B94">
      <w:pPr>
        <w:spacing w:line="300" w:lineRule="exact"/>
        <w:ind w:left="210" w:hangingChars="100" w:hanging="210"/>
        <w:rPr>
          <w:rFonts w:ascii="Times New Roman" w:eastAsia="游ゴシック" w:hAnsi="Times New Roman" w:cs="Times New Roman"/>
        </w:rPr>
      </w:pPr>
    </w:p>
    <w:p w14:paraId="45F7E4CD" w14:textId="12C2BA44" w:rsidR="00D30538" w:rsidRPr="00F7327A" w:rsidRDefault="00304F9E" w:rsidP="00231B94">
      <w:pPr>
        <w:spacing w:line="300" w:lineRule="exact"/>
        <w:ind w:left="210" w:hangingChars="100" w:hanging="210"/>
        <w:rPr>
          <w:rFonts w:ascii="Times New Roman" w:eastAsia="游ゴシック" w:hAnsi="Times New Roman" w:cs="Times New Roman"/>
          <w:b/>
        </w:rPr>
      </w:pPr>
      <w:r w:rsidRPr="00F7327A">
        <w:rPr>
          <w:rFonts w:ascii="Times New Roman" w:eastAsia="游ゴシック" w:hAnsi="Times New Roman" w:cs="Times New Roman"/>
          <w:noProof/>
        </w:rPr>
        <mc:AlternateContent>
          <mc:Choice Requires="wpg">
            <w:drawing>
              <wp:anchor distT="0" distB="0" distL="114300" distR="114300" simplePos="0" relativeHeight="251732992" behindDoc="0" locked="0" layoutInCell="1" allowOverlap="1" wp14:anchorId="1800B021" wp14:editId="27A02E4C">
                <wp:simplePos x="0" y="0"/>
                <wp:positionH relativeFrom="column">
                  <wp:posOffset>12065</wp:posOffset>
                </wp:positionH>
                <wp:positionV relativeFrom="paragraph">
                  <wp:posOffset>31115</wp:posOffset>
                </wp:positionV>
                <wp:extent cx="2295435" cy="27178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2295435" cy="271780"/>
                          <a:chOff x="2" y="92220"/>
                          <a:chExt cx="2425016" cy="272525"/>
                        </a:xfrm>
                      </wpg:grpSpPr>
                      <wps:wsp>
                        <wps:cNvPr id="31" name="テキスト ボックス 2"/>
                        <wps:cNvSpPr txBox="1">
                          <a:spLocks noChangeArrowheads="1"/>
                        </wps:cNvSpPr>
                        <wps:spPr bwMode="auto">
                          <a:xfrm>
                            <a:off x="2" y="101620"/>
                            <a:ext cx="2319968" cy="234641"/>
                          </a:xfrm>
                          <a:prstGeom prst="roundRect">
                            <a:avLst/>
                          </a:prstGeom>
                          <a:solidFill>
                            <a:srgbClr val="4C7430"/>
                          </a:solidFill>
                          <a:ln w="9525">
                            <a:noFill/>
                            <a:miter lim="800000"/>
                            <a:headEnd/>
                            <a:tailEnd/>
                          </a:ln>
                        </wps:spPr>
                        <wps:txbx>
                          <w:txbxContent>
                            <w:p w14:paraId="7E4F1AE3" w14:textId="77777777" w:rsidR="00DD7D2A" w:rsidRPr="00741B33" w:rsidRDefault="00DD7D2A" w:rsidP="0079409D">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193" name="テキスト ボックス 193"/>
                        <wps:cNvSpPr txBox="1"/>
                        <wps:spPr>
                          <a:xfrm>
                            <a:off x="8971" y="92220"/>
                            <a:ext cx="2416047" cy="272525"/>
                          </a:xfrm>
                          <a:prstGeom prst="rect">
                            <a:avLst/>
                          </a:prstGeom>
                          <a:noFill/>
                          <a:ln w="6350">
                            <a:noFill/>
                          </a:ln>
                        </wps:spPr>
                        <wps:txbx>
                          <w:txbxContent>
                            <w:p w14:paraId="6AC1F6AA" w14:textId="77777777" w:rsidR="00DD7D2A" w:rsidRPr="00271B8B" w:rsidRDefault="00DD7D2A" w:rsidP="0079409D">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2. Scholarship Period and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00B021" id="グループ化 25" o:spid="_x0000_s1030" style="position:absolute;left:0;text-align:left;margin-left:.95pt;margin-top:2.45pt;width:180.75pt;height:21.4pt;z-index:251732992;mso-width-relative:margin;mso-height-relative:margin" coordorigin=",922" coordsize="24250,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">
                <v:roundrect id="テキスト ボックス 2" o:spid="_x0000_s1031" style="position:absolute;top:1016;width:23199;height:23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" fillcolor="#4c7430" stroked="f">
                  <v:stroke joinstyle="miter"/>
                  <v:textbox>
                    <w:txbxContent>
                      <w:p w14:paraId="7E4F1AE3" w14:textId="77777777" w:rsidR="00DD7D2A" w:rsidRPr="00741B33" w:rsidRDefault="00DD7D2A" w:rsidP="0079409D">
                        <w:pPr>
                          <w:jc w:val="center"/>
                          <w:rPr>
                            <w:rFonts w:ascii="游ゴシック" w:eastAsia="游ゴシック" w:hAnsi="游ゴシック"/>
                            <w:b/>
                          </w:rPr>
                        </w:pPr>
                      </w:p>
                    </w:txbxContent>
                  </v:textbox>
                </v:roundrect>
                <v:shape id="テキスト ボックス 193" o:spid="_x0000_s1032" type="#_x0000_t202" style="position:absolute;left:89;top:922;width:2416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" filled="f" stroked="f" strokeweight=".5pt">
                  <v:textbox>
                    <w:txbxContent>
                      <w:p w14:paraId="6AC1F6AA" w14:textId="77777777" w:rsidR="00DD7D2A" w:rsidRPr="00271B8B" w:rsidRDefault="00DD7D2A" w:rsidP="0079409D">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2. Scholarship Period and Amount</w:t>
                        </w:r>
                      </w:p>
                    </w:txbxContent>
                  </v:textbox>
                </v:shape>
              </v:group>
            </w:pict>
          </mc:Fallback>
        </mc:AlternateContent>
      </w:r>
    </w:p>
    <w:p w14:paraId="521159F3" w14:textId="77777777" w:rsidR="00C64681" w:rsidRPr="00F7327A" w:rsidRDefault="00C64681" w:rsidP="00231B94">
      <w:pPr>
        <w:spacing w:line="300" w:lineRule="exact"/>
        <w:ind w:left="210" w:hangingChars="100" w:hanging="210"/>
        <w:rPr>
          <w:rFonts w:ascii="Times New Roman" w:eastAsia="游ゴシック" w:hAnsi="Times New Roman" w:cs="Times New Roman"/>
          <w:b/>
        </w:rPr>
      </w:pPr>
    </w:p>
    <w:p w14:paraId="7EB49212" w14:textId="77777777" w:rsidR="00F141A1" w:rsidRPr="00F7327A" w:rsidRDefault="006D39F4" w:rsidP="00231B94">
      <w:pPr>
        <w:pStyle w:val="af"/>
        <w:numPr>
          <w:ilvl w:val="0"/>
          <w:numId w:val="13"/>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Scholarship period</w:t>
      </w:r>
    </w:p>
    <w:p w14:paraId="7054B1B9" w14:textId="77777777" w:rsidR="006D39F4" w:rsidRPr="00F7327A" w:rsidRDefault="006D39F4" w:rsidP="00231B94">
      <w:pPr>
        <w:spacing w:line="300" w:lineRule="exact"/>
        <w:rPr>
          <w:rFonts w:ascii="Times New Roman" w:eastAsia="游ゴシック" w:hAnsi="Times New Roman" w:cs="Times New Roman"/>
          <w:b/>
        </w:rPr>
      </w:pPr>
    </w:p>
    <w:p w14:paraId="308F82FA" w14:textId="77777777" w:rsidR="008C18C1" w:rsidRPr="008C18C1" w:rsidRDefault="008C18C1" w:rsidP="00231B94">
      <w:pPr>
        <w:numPr>
          <w:ilvl w:val="0"/>
          <w:numId w:val="18"/>
        </w:numPr>
        <w:spacing w:line="300" w:lineRule="exact"/>
        <w:rPr>
          <w:rFonts w:ascii="Times New Roman" w:eastAsia="游ゴシック" w:hAnsi="Times New Roman" w:cs="Times New Roman"/>
          <w:szCs w:val="21"/>
        </w:rPr>
      </w:pPr>
      <w:r w:rsidRPr="008C18C1">
        <w:rPr>
          <w:rFonts w:ascii="Times New Roman" w:eastAsia="游ゴシック" w:hAnsi="Times New Roman" w:cs="Times New Roman"/>
          <w:szCs w:val="21"/>
        </w:rPr>
        <w:t xml:space="preserve">Those who will enroll as </w:t>
      </w:r>
      <w:r w:rsidRPr="008C18C1">
        <w:rPr>
          <w:rFonts w:ascii="Times New Roman" w:eastAsia="游ゴシック" w:hAnsi="Times New Roman" w:cs="Times New Roman"/>
          <w:b/>
          <w:szCs w:val="21"/>
        </w:rPr>
        <w:t>non-regular students (research students)</w:t>
      </w:r>
      <w:r w:rsidRPr="008C18C1">
        <w:rPr>
          <w:rFonts w:ascii="Times New Roman" w:eastAsia="游ゴシック" w:hAnsi="Times New Roman" w:cs="Times New Roman"/>
          <w:szCs w:val="21"/>
        </w:rPr>
        <w:t xml:space="preserve"> after arrival in Japan:</w:t>
      </w:r>
    </w:p>
    <w:p w14:paraId="0CA07981" w14:textId="77777777" w:rsidR="008C18C1" w:rsidRPr="008C18C1" w:rsidRDefault="008C18C1" w:rsidP="00231B94">
      <w:pPr>
        <w:spacing w:line="300" w:lineRule="exact"/>
        <w:ind w:left="630"/>
        <w:rPr>
          <w:rFonts w:ascii="Times New Roman" w:eastAsia="游ゴシック" w:hAnsi="Times New Roman" w:cs="Times New Roman"/>
          <w:szCs w:val="21"/>
        </w:rPr>
      </w:pPr>
      <w:r w:rsidRPr="008C18C1">
        <w:rPr>
          <w:rFonts w:ascii="Times New Roman" w:eastAsia="游ゴシック" w:hAnsi="Times New Roman" w:cs="Times New Roman"/>
          <w:b/>
          <w:szCs w:val="21"/>
        </w:rPr>
        <w:t>Up to one year and six months during the period of October 2022 to March 2024</w:t>
      </w:r>
      <w:r w:rsidRPr="008C18C1">
        <w:rPr>
          <w:rFonts w:ascii="Times New Roman" w:eastAsia="游ゴシック" w:hAnsi="Times New Roman" w:cs="Times New Roman"/>
          <w:szCs w:val="21"/>
        </w:rPr>
        <w:t>.</w:t>
      </w:r>
    </w:p>
    <w:p w14:paraId="036204B0" w14:textId="5D1017ED" w:rsidR="008C18C1" w:rsidRPr="008C18C1" w:rsidRDefault="008C18C1" w:rsidP="00231B94">
      <w:pPr>
        <w:numPr>
          <w:ilvl w:val="0"/>
          <w:numId w:val="18"/>
        </w:numPr>
        <w:spacing w:line="300" w:lineRule="exact"/>
        <w:rPr>
          <w:rFonts w:ascii="Times New Roman" w:eastAsia="游ゴシック" w:hAnsi="Times New Roman" w:cs="Times New Roman"/>
          <w:szCs w:val="21"/>
        </w:rPr>
      </w:pPr>
      <w:r w:rsidRPr="008C18C1">
        <w:rPr>
          <w:rFonts w:ascii="Times New Roman" w:eastAsia="游ゴシック" w:hAnsi="Times New Roman" w:cs="Times New Roman"/>
          <w:szCs w:val="21"/>
        </w:rPr>
        <w:t xml:space="preserve">Those who will enroll as </w:t>
      </w:r>
      <w:r w:rsidRPr="008C18C1">
        <w:rPr>
          <w:rFonts w:ascii="Times New Roman" w:eastAsia="游ゴシック" w:hAnsi="Times New Roman" w:cs="Times New Roman"/>
          <w:b/>
          <w:szCs w:val="21"/>
        </w:rPr>
        <w:t>regular students (in a master’s, professional, doctoral, or five-year doctoral program)</w:t>
      </w:r>
      <w:r w:rsidRPr="008C18C1">
        <w:rPr>
          <w:rFonts w:ascii="Times New Roman" w:eastAsia="游ゴシック" w:hAnsi="Times New Roman" w:cs="Times New Roman"/>
          <w:szCs w:val="21"/>
        </w:rPr>
        <w:t xml:space="preserve"> after arrival in Japan</w:t>
      </w:r>
      <w:r w:rsidR="00F67493">
        <w:rPr>
          <w:rFonts w:ascii="Times New Roman" w:eastAsia="游ゴシック" w:hAnsi="Times New Roman" w:cs="Times New Roman" w:hint="eastAsia"/>
          <w:szCs w:val="21"/>
        </w:rPr>
        <w:t>:</w:t>
      </w:r>
    </w:p>
    <w:p w14:paraId="625A779A" w14:textId="77777777" w:rsidR="008C18C1" w:rsidRPr="008C18C1" w:rsidRDefault="008C18C1" w:rsidP="00231B94">
      <w:pPr>
        <w:spacing w:line="300" w:lineRule="exact"/>
        <w:ind w:left="630"/>
        <w:rPr>
          <w:rFonts w:ascii="Times New Roman" w:eastAsia="游ゴシック" w:hAnsi="Times New Roman" w:cs="Times New Roman"/>
          <w:b/>
          <w:szCs w:val="21"/>
        </w:rPr>
      </w:pPr>
      <w:r w:rsidRPr="008C18C1">
        <w:rPr>
          <w:rFonts w:ascii="Times New Roman" w:eastAsia="游ゴシック" w:hAnsi="Times New Roman" w:cs="Times New Roman"/>
          <w:b/>
          <w:szCs w:val="21"/>
        </w:rPr>
        <w:t>From October 2022 until the end of the period required to complete the program (the regular term of study of the program)</w:t>
      </w:r>
    </w:p>
    <w:p w14:paraId="43AB3A78" w14:textId="0B20994D" w:rsidR="008C18C1" w:rsidRPr="008C18C1" w:rsidRDefault="008C18C1" w:rsidP="00231B94">
      <w:pPr>
        <w:spacing w:line="300" w:lineRule="exact"/>
        <w:ind w:left="630"/>
        <w:rPr>
          <w:rFonts w:ascii="Times New Roman" w:eastAsia="游ゴシック" w:hAnsi="Times New Roman" w:cs="Times New Roman"/>
          <w:szCs w:val="21"/>
        </w:rPr>
      </w:pPr>
      <w:r w:rsidRPr="008C18C1">
        <w:rPr>
          <w:rFonts w:ascii="Times New Roman" w:eastAsia="游ゴシック" w:hAnsi="Times New Roman" w:cs="Times New Roman"/>
          <w:szCs w:val="21"/>
        </w:rPr>
        <w:t xml:space="preserve">(In the case of </w:t>
      </w:r>
      <w:r w:rsidRPr="008C18C1">
        <w:rPr>
          <w:rFonts w:ascii="Times New Roman" w:eastAsia="游ゴシック" w:hAnsi="Times New Roman" w:cs="Times New Roman"/>
          <w:szCs w:val="21"/>
          <w:u w:val="single"/>
        </w:rPr>
        <w:t>five-year doctoral programs</w:t>
      </w:r>
      <w:r w:rsidRPr="008C18C1">
        <w:rPr>
          <w:rFonts w:ascii="Times New Roman" w:eastAsia="游ゴシック" w:hAnsi="Times New Roman" w:cs="Times New Roman"/>
          <w:szCs w:val="21"/>
        </w:rPr>
        <w:t>, the period from the first to the second year is treated as a master’s program, and the period from the third to the fifth year is treated as a doctoral program. Therefore, the scholarship period ends at the end of the second year.)</w:t>
      </w:r>
    </w:p>
    <w:p w14:paraId="7C3309B4" w14:textId="129A6EB9" w:rsidR="004C1C1B" w:rsidRPr="00F7327A" w:rsidRDefault="004C1C1B" w:rsidP="00231B94">
      <w:pPr>
        <w:spacing w:line="300" w:lineRule="exact"/>
        <w:rPr>
          <w:rFonts w:ascii="Times New Roman" w:eastAsia="游ゴシック" w:hAnsi="Times New Roman" w:cs="Times New Roman"/>
          <w:b/>
        </w:rPr>
      </w:pPr>
    </w:p>
    <w:p w14:paraId="64EA2B53" w14:textId="77777777" w:rsidR="008C18C1" w:rsidRPr="008C18C1" w:rsidRDefault="008C18C1" w:rsidP="00231B94">
      <w:pPr>
        <w:spacing w:line="300" w:lineRule="exact"/>
        <w:rPr>
          <w:rFonts w:ascii="Times New Roman" w:eastAsia="游ゴシック" w:hAnsi="Times New Roman" w:cs="Times New Roman"/>
          <w:szCs w:val="21"/>
        </w:rPr>
      </w:pPr>
      <w:r w:rsidRPr="008C18C1">
        <w:rPr>
          <w:rFonts w:ascii="Times New Roman" w:eastAsia="游ゴシック" w:hAnsi="Times New Roman" w:cs="Times New Roman"/>
          <w:szCs w:val="21"/>
        </w:rPr>
        <w:t xml:space="preserve">Non-regular students or regular students (of a master’s or professional program, or in the second year of a five-year doctoral program), who wish to advance to a higher-level program (or to the third-year of a five-year doctoral program), who meet the required criteria and have excellent academic records, </w:t>
      </w:r>
      <w:r w:rsidRPr="008C18C1">
        <w:rPr>
          <w:rFonts w:ascii="Times New Roman" w:eastAsia="游ゴシック" w:hAnsi="Times New Roman" w:cs="Times New Roman"/>
          <w:b/>
          <w:szCs w:val="21"/>
        </w:rPr>
        <w:t>are eligible to apply for extension of the scholarship period to advance to the higher-level program</w:t>
      </w:r>
      <w:r w:rsidRPr="008C18C1">
        <w:rPr>
          <w:rFonts w:ascii="Times New Roman" w:eastAsia="游ゴシック" w:hAnsi="Times New Roman" w:cs="Times New Roman"/>
          <w:szCs w:val="21"/>
        </w:rPr>
        <w:t xml:space="preserve"> in approximately December of the year prior to enrollment in the program. If their application for extension is accepted and they are admitted to the program, their scholarship period shall be extended until the end of the period required to complete the program (the regular term of study of the program). Please note that if they will enroll in a graduate school other than the one specified in the application, or if they will enroll in a month other than the month specified in their application, the scholarship period shall not be extended. (However, they will be able to enroll in the program as a privately financed international student.)</w:t>
      </w:r>
    </w:p>
    <w:p w14:paraId="4D083633" w14:textId="77777777" w:rsidR="00F141A1" w:rsidRPr="00F7327A" w:rsidRDefault="00F141A1" w:rsidP="00231B94">
      <w:pPr>
        <w:spacing w:line="300" w:lineRule="exact"/>
        <w:ind w:left="210" w:hangingChars="100" w:hanging="210"/>
        <w:rPr>
          <w:rFonts w:ascii="Times New Roman" w:eastAsia="游ゴシック" w:hAnsi="Times New Roman" w:cs="Times New Roman"/>
        </w:rPr>
      </w:pPr>
    </w:p>
    <w:p w14:paraId="4F142D73" w14:textId="07A54CE7" w:rsidR="00F141A1" w:rsidRDefault="003735AC" w:rsidP="00231B94">
      <w:pPr>
        <w:pStyle w:val="af"/>
        <w:numPr>
          <w:ilvl w:val="0"/>
          <w:numId w:val="13"/>
        </w:numPr>
        <w:spacing w:line="300" w:lineRule="exact"/>
        <w:ind w:leftChars="0"/>
        <w:rPr>
          <w:rFonts w:ascii="Times New Roman" w:eastAsia="游ゴシック" w:hAnsi="Times New Roman" w:cs="Times New Roman"/>
          <w:b/>
        </w:rPr>
      </w:pPr>
      <w:bookmarkStart w:id="6" w:name="_Hlk91000771"/>
      <w:r w:rsidRPr="00F7327A">
        <w:rPr>
          <w:rFonts w:ascii="Times New Roman" w:eastAsia="游ゴシック" w:hAnsi="Times New Roman" w:cs="Times New Roman"/>
          <w:b/>
        </w:rPr>
        <w:t>Monthly scholarship amount</w:t>
      </w:r>
    </w:p>
    <w:p w14:paraId="6B83ED2B" w14:textId="77777777" w:rsidR="006466F1" w:rsidRPr="00F7327A" w:rsidRDefault="006466F1" w:rsidP="00231B94">
      <w:pPr>
        <w:pStyle w:val="af"/>
        <w:spacing w:line="300" w:lineRule="exact"/>
        <w:ind w:leftChars="0" w:left="420"/>
        <w:rPr>
          <w:rFonts w:ascii="Times New Roman" w:eastAsia="游ゴシック" w:hAnsi="Times New Roman" w:cs="Times New Roman"/>
          <w:b/>
        </w:rPr>
      </w:pPr>
    </w:p>
    <w:bookmarkEnd w:id="6"/>
    <w:p w14:paraId="54207655" w14:textId="174814F7" w:rsidR="00F141A1" w:rsidRPr="00F7327A" w:rsidRDefault="00F141A1" w:rsidP="00231B94">
      <w:pPr>
        <w:spacing w:line="300" w:lineRule="exact"/>
        <w:ind w:left="210" w:hangingChars="100" w:hanging="210"/>
        <w:rPr>
          <w:rFonts w:ascii="Times New Roman" w:eastAsia="游ゴシック" w:hAnsi="Times New Roman" w:cs="Times New Roman"/>
          <w:b/>
        </w:rPr>
      </w:pPr>
      <w:r w:rsidRPr="00F7327A">
        <w:rPr>
          <w:rFonts w:ascii="Times New Roman" w:eastAsia="游ゴシック" w:hAnsi="Times New Roman" w:cs="Times New Roman"/>
        </w:rPr>
        <w:t xml:space="preserve">　</w:t>
      </w:r>
      <w:r w:rsidR="008C18C1" w:rsidRPr="00F7327A">
        <w:rPr>
          <w:rFonts w:ascii="Times New Roman" w:eastAsia="游ゴシック" w:hAnsi="Times New Roman" w:cs="Times New Roman"/>
          <w:b/>
        </w:rPr>
        <w:t>Non-regular</w:t>
      </w:r>
      <w:r w:rsidR="003735AC" w:rsidRPr="00F7327A">
        <w:rPr>
          <w:rFonts w:ascii="Times New Roman" w:eastAsia="游ゴシック" w:hAnsi="Times New Roman" w:cs="Times New Roman"/>
          <w:b/>
        </w:rPr>
        <w:t xml:space="preserve"> students</w:t>
      </w:r>
      <w:r w:rsidR="008C18C1" w:rsidRPr="00F7327A">
        <w:rPr>
          <w:rFonts w:ascii="Times New Roman" w:eastAsia="游ゴシック" w:hAnsi="Times New Roman" w:cs="Times New Roman"/>
          <w:b/>
        </w:rPr>
        <w:t xml:space="preserve"> (research students)</w:t>
      </w:r>
      <w:r w:rsidR="003735AC" w:rsidRPr="00F7327A">
        <w:rPr>
          <w:rFonts w:ascii="Times New Roman" w:eastAsia="游ゴシック" w:hAnsi="Times New Roman" w:cs="Times New Roman"/>
          <w:b/>
        </w:rPr>
        <w:t>:</w:t>
      </w:r>
      <w:r w:rsidR="003735AC" w:rsidRPr="00F7327A">
        <w:rPr>
          <w:rFonts w:ascii="Times New Roman" w:eastAsia="游ゴシック" w:hAnsi="Times New Roman" w:cs="Times New Roman"/>
          <w:b/>
        </w:rPr>
        <w:tab/>
      </w:r>
      <w:r w:rsidR="003735AC" w:rsidRPr="00F7327A">
        <w:rPr>
          <w:rFonts w:ascii="Times New Roman" w:eastAsia="游ゴシック" w:hAnsi="Times New Roman" w:cs="Times New Roman"/>
          <w:b/>
        </w:rPr>
        <w:tab/>
      </w:r>
      <w:r w:rsidR="003735AC" w:rsidRPr="00F7327A">
        <w:rPr>
          <w:rFonts w:ascii="Times New Roman" w:eastAsia="游ゴシック" w:hAnsi="Times New Roman" w:cs="Times New Roman"/>
          <w:b/>
        </w:rPr>
        <w:tab/>
      </w:r>
      <w:r w:rsidR="003735AC" w:rsidRPr="00F7327A">
        <w:rPr>
          <w:rFonts w:ascii="Times New Roman" w:eastAsia="游ゴシック" w:hAnsi="Times New Roman" w:cs="Times New Roman"/>
          <w:b/>
        </w:rPr>
        <w:tab/>
      </w:r>
      <w:r w:rsidR="00DD0A4C" w:rsidRPr="00F7327A">
        <w:rPr>
          <w:rFonts w:ascii="Times New Roman" w:eastAsia="游ゴシック" w:hAnsi="Times New Roman" w:cs="Times New Roman"/>
          <w:b/>
        </w:rPr>
        <w:t xml:space="preserve"> JPY </w:t>
      </w:r>
      <w:r w:rsidRPr="00F7327A">
        <w:rPr>
          <w:rFonts w:ascii="Times New Roman" w:eastAsia="游ゴシック" w:hAnsi="Times New Roman" w:cs="Times New Roman"/>
          <w:b/>
        </w:rPr>
        <w:t>1</w:t>
      </w:r>
      <w:r w:rsidR="008C18C1" w:rsidRPr="00F7327A">
        <w:rPr>
          <w:rFonts w:ascii="Times New Roman" w:eastAsia="游ゴシック" w:hAnsi="Times New Roman" w:cs="Times New Roman"/>
          <w:b/>
        </w:rPr>
        <w:t>43</w:t>
      </w:r>
      <w:r w:rsidRPr="00F7327A">
        <w:rPr>
          <w:rFonts w:ascii="Times New Roman" w:eastAsia="游ゴシック" w:hAnsi="Times New Roman" w:cs="Times New Roman"/>
          <w:b/>
        </w:rPr>
        <w:t>,000</w:t>
      </w:r>
      <w:r w:rsidR="003735AC" w:rsidRPr="00F7327A">
        <w:rPr>
          <w:rFonts w:ascii="Times New Roman" w:eastAsia="游ゴシック" w:hAnsi="Times New Roman" w:cs="Times New Roman"/>
          <w:b/>
        </w:rPr>
        <w:t xml:space="preserve"> per month</w:t>
      </w:r>
      <w:r w:rsidRPr="00F7327A">
        <w:rPr>
          <w:rFonts w:ascii="Times New Roman" w:eastAsia="游ゴシック" w:hAnsi="Times New Roman" w:cs="Times New Roman"/>
          <w:color w:val="00B0F0"/>
        </w:rPr>
        <w:t>*</w:t>
      </w:r>
      <w:r w:rsidR="00261E39">
        <w:rPr>
          <w:rFonts w:ascii="Times New Roman" w:eastAsia="游ゴシック" w:hAnsi="Times New Roman" w:cs="Times New Roman" w:hint="eastAsia"/>
          <w:color w:val="00B0F0"/>
        </w:rPr>
        <w:t>⁴</w:t>
      </w:r>
    </w:p>
    <w:p w14:paraId="7C6887BF" w14:textId="41C967E3" w:rsidR="00F141A1" w:rsidRPr="00F7327A" w:rsidRDefault="00F141A1" w:rsidP="00231B94">
      <w:pPr>
        <w:spacing w:line="300" w:lineRule="exact"/>
        <w:ind w:left="210" w:hangingChars="100" w:hanging="210"/>
        <w:rPr>
          <w:rFonts w:ascii="Times New Roman" w:eastAsia="游ゴシック" w:hAnsi="Times New Roman" w:cs="Times New Roman"/>
        </w:rPr>
      </w:pPr>
      <w:r w:rsidRPr="00F7327A">
        <w:rPr>
          <w:rFonts w:ascii="Times New Roman" w:eastAsia="游ゴシック" w:hAnsi="Times New Roman" w:cs="Times New Roman"/>
        </w:rPr>
        <w:lastRenderedPageBreak/>
        <w:t xml:space="preserve">　</w:t>
      </w:r>
      <w:r w:rsidR="003735AC" w:rsidRPr="00F7327A">
        <w:rPr>
          <w:rFonts w:ascii="Times New Roman" w:eastAsia="游ゴシック" w:hAnsi="Times New Roman" w:cs="Times New Roman"/>
          <w:b/>
        </w:rPr>
        <w:t xml:space="preserve">Master’s, </w:t>
      </w:r>
      <w:r w:rsidR="00DD0A4C" w:rsidRPr="00F7327A">
        <w:rPr>
          <w:rFonts w:ascii="Times New Roman" w:eastAsia="游ゴシック" w:hAnsi="Times New Roman" w:cs="Times New Roman"/>
          <w:b/>
        </w:rPr>
        <w:t>p</w:t>
      </w:r>
      <w:r w:rsidR="003735AC" w:rsidRPr="00F7327A">
        <w:rPr>
          <w:rFonts w:ascii="Times New Roman" w:eastAsia="游ゴシック" w:hAnsi="Times New Roman" w:cs="Times New Roman"/>
          <w:b/>
        </w:rPr>
        <w:t xml:space="preserve">rofessional, </w:t>
      </w:r>
      <w:r w:rsidR="00DD0A4C" w:rsidRPr="00F7327A">
        <w:rPr>
          <w:rFonts w:ascii="Times New Roman" w:eastAsia="游ゴシック" w:hAnsi="Times New Roman" w:cs="Times New Roman"/>
          <w:b/>
        </w:rPr>
        <w:t>f</w:t>
      </w:r>
      <w:r w:rsidR="003735AC" w:rsidRPr="00F7327A">
        <w:rPr>
          <w:rFonts w:ascii="Times New Roman" w:eastAsia="游ゴシック" w:hAnsi="Times New Roman" w:cs="Times New Roman"/>
          <w:b/>
        </w:rPr>
        <w:t>ive-year doctoral students (</w:t>
      </w:r>
      <w:r w:rsidR="00DD0A4C" w:rsidRPr="00F7327A">
        <w:rPr>
          <w:rFonts w:ascii="Times New Roman" w:eastAsia="游ゴシック" w:hAnsi="Times New Roman" w:cs="Times New Roman"/>
          <w:b/>
        </w:rPr>
        <w:t xml:space="preserve">first </w:t>
      </w:r>
      <w:r w:rsidR="003735AC" w:rsidRPr="00F7327A">
        <w:rPr>
          <w:rFonts w:ascii="Times New Roman" w:eastAsia="游ゴシック" w:hAnsi="Times New Roman" w:cs="Times New Roman"/>
          <w:b/>
        </w:rPr>
        <w:t xml:space="preserve">and </w:t>
      </w:r>
      <w:r w:rsidR="00DD0A4C" w:rsidRPr="00F7327A">
        <w:rPr>
          <w:rFonts w:ascii="Times New Roman" w:eastAsia="游ゴシック" w:hAnsi="Times New Roman" w:cs="Times New Roman"/>
          <w:b/>
        </w:rPr>
        <w:t xml:space="preserve">second </w:t>
      </w:r>
      <w:r w:rsidR="003735AC" w:rsidRPr="00F7327A">
        <w:rPr>
          <w:rFonts w:ascii="Times New Roman" w:eastAsia="游ゴシック" w:hAnsi="Times New Roman" w:cs="Times New Roman"/>
          <w:b/>
        </w:rPr>
        <w:t xml:space="preserve">year): </w:t>
      </w:r>
      <w:r w:rsidR="00DD0A4C" w:rsidRPr="00F7327A">
        <w:rPr>
          <w:rFonts w:ascii="Times New Roman" w:eastAsia="游ゴシック" w:hAnsi="Times New Roman" w:cs="Times New Roman"/>
          <w:b/>
        </w:rPr>
        <w:t xml:space="preserve">JPY </w:t>
      </w:r>
      <w:r w:rsidRPr="00F7327A">
        <w:rPr>
          <w:rFonts w:ascii="Times New Roman" w:eastAsia="游ゴシック" w:hAnsi="Times New Roman" w:cs="Times New Roman"/>
          <w:b/>
        </w:rPr>
        <w:t>144,000</w:t>
      </w:r>
      <w:r w:rsidR="003735AC" w:rsidRPr="00F7327A">
        <w:rPr>
          <w:rFonts w:ascii="Times New Roman" w:eastAsia="游ゴシック" w:hAnsi="Times New Roman" w:cs="Times New Roman"/>
          <w:b/>
        </w:rPr>
        <w:t xml:space="preserve"> per month</w:t>
      </w:r>
      <w:r w:rsidRPr="00F7327A">
        <w:rPr>
          <w:rFonts w:ascii="Times New Roman" w:eastAsia="游ゴシック" w:hAnsi="Times New Roman" w:cs="Times New Roman"/>
          <w:color w:val="00B0F0"/>
        </w:rPr>
        <w:t>*</w:t>
      </w:r>
      <w:r w:rsidR="00261E39">
        <w:rPr>
          <w:rFonts w:ascii="Times New Roman" w:eastAsia="游ゴシック" w:hAnsi="Times New Roman" w:cs="Times New Roman" w:hint="eastAsia"/>
          <w:color w:val="00B0F0"/>
        </w:rPr>
        <w:t>⁴</w:t>
      </w:r>
    </w:p>
    <w:p w14:paraId="512CA7AB" w14:textId="563525A4" w:rsidR="00AB52F5" w:rsidRPr="00F7327A" w:rsidRDefault="00F141A1" w:rsidP="00231B94">
      <w:pPr>
        <w:spacing w:line="300" w:lineRule="exact"/>
        <w:ind w:left="210" w:hangingChars="100" w:hanging="210"/>
        <w:rPr>
          <w:rFonts w:ascii="Times New Roman" w:eastAsia="游ゴシック" w:hAnsi="Times New Roman" w:cs="Times New Roman"/>
        </w:rPr>
      </w:pPr>
      <w:r w:rsidRPr="00F7327A">
        <w:rPr>
          <w:rFonts w:ascii="Times New Roman" w:eastAsia="游ゴシック" w:hAnsi="Times New Roman" w:cs="Times New Roman"/>
        </w:rPr>
        <w:t xml:space="preserve">　</w:t>
      </w:r>
      <w:r w:rsidR="003735AC" w:rsidRPr="00F7327A">
        <w:rPr>
          <w:rFonts w:ascii="Times New Roman" w:eastAsia="游ゴシック" w:hAnsi="Times New Roman" w:cs="Times New Roman"/>
          <w:b/>
        </w:rPr>
        <w:t>Doctoral</w:t>
      </w:r>
      <w:r w:rsidR="00DD0A4C" w:rsidRPr="00F7327A">
        <w:rPr>
          <w:rFonts w:ascii="Times New Roman" w:eastAsia="游ゴシック" w:hAnsi="Times New Roman" w:cs="Times New Roman"/>
          <w:b/>
        </w:rPr>
        <w:t xml:space="preserve"> and</w:t>
      </w:r>
      <w:r w:rsidR="003735AC" w:rsidRPr="00F7327A">
        <w:rPr>
          <w:rFonts w:ascii="Times New Roman" w:eastAsia="游ゴシック" w:hAnsi="Times New Roman" w:cs="Times New Roman"/>
          <w:b/>
        </w:rPr>
        <w:t xml:space="preserve"> </w:t>
      </w:r>
      <w:r w:rsidR="00DD0A4C" w:rsidRPr="00F7327A">
        <w:rPr>
          <w:rFonts w:ascii="Times New Roman" w:eastAsia="游ゴシック" w:hAnsi="Times New Roman" w:cs="Times New Roman"/>
          <w:b/>
        </w:rPr>
        <w:t>f</w:t>
      </w:r>
      <w:r w:rsidR="003735AC" w:rsidRPr="00F7327A">
        <w:rPr>
          <w:rFonts w:ascii="Times New Roman" w:eastAsia="游ゴシック" w:hAnsi="Times New Roman" w:cs="Times New Roman"/>
          <w:b/>
        </w:rPr>
        <w:t>ive-year doctoral students (</w:t>
      </w:r>
      <w:r w:rsidR="00DD0A4C" w:rsidRPr="00F7327A">
        <w:rPr>
          <w:rFonts w:ascii="Times New Roman" w:eastAsia="游ゴシック" w:hAnsi="Times New Roman" w:cs="Times New Roman"/>
          <w:b/>
        </w:rPr>
        <w:t xml:space="preserve">third </w:t>
      </w:r>
      <w:r w:rsidR="003735AC" w:rsidRPr="00F7327A">
        <w:rPr>
          <w:rFonts w:ascii="Times New Roman" w:eastAsia="游ゴシック" w:hAnsi="Times New Roman" w:cs="Times New Roman"/>
          <w:b/>
        </w:rPr>
        <w:t xml:space="preserve">to </w:t>
      </w:r>
      <w:r w:rsidR="00DD0A4C" w:rsidRPr="00F7327A">
        <w:rPr>
          <w:rFonts w:ascii="Times New Roman" w:eastAsia="游ゴシック" w:hAnsi="Times New Roman" w:cs="Times New Roman"/>
          <w:b/>
        </w:rPr>
        <w:t xml:space="preserve">fifth </w:t>
      </w:r>
      <w:r w:rsidR="003735AC" w:rsidRPr="00F7327A">
        <w:rPr>
          <w:rFonts w:ascii="Times New Roman" w:eastAsia="游ゴシック" w:hAnsi="Times New Roman" w:cs="Times New Roman"/>
          <w:b/>
        </w:rPr>
        <w:t>year):</w:t>
      </w:r>
      <w:r w:rsidR="003735AC" w:rsidRPr="00F7327A">
        <w:rPr>
          <w:rFonts w:ascii="Times New Roman" w:eastAsia="游ゴシック" w:hAnsi="Times New Roman" w:cs="Times New Roman"/>
        </w:rPr>
        <w:tab/>
      </w:r>
      <w:r w:rsidR="003735AC" w:rsidRPr="00F7327A">
        <w:rPr>
          <w:rFonts w:ascii="Times New Roman" w:eastAsia="游ゴシック" w:hAnsi="Times New Roman" w:cs="Times New Roman"/>
        </w:rPr>
        <w:tab/>
      </w:r>
      <w:r w:rsidR="00DD0A4C" w:rsidRPr="00F7327A">
        <w:rPr>
          <w:rFonts w:ascii="Times New Roman" w:eastAsia="游ゴシック" w:hAnsi="Times New Roman" w:cs="Times New Roman"/>
        </w:rPr>
        <w:t xml:space="preserve"> </w:t>
      </w:r>
      <w:r w:rsidR="00DD0A4C" w:rsidRPr="00F7327A">
        <w:rPr>
          <w:rFonts w:ascii="Times New Roman" w:eastAsia="游ゴシック" w:hAnsi="Times New Roman" w:cs="Times New Roman"/>
          <w:b/>
        </w:rPr>
        <w:t xml:space="preserve">JPY </w:t>
      </w:r>
      <w:r w:rsidRPr="00F7327A">
        <w:rPr>
          <w:rFonts w:ascii="Times New Roman" w:eastAsia="游ゴシック" w:hAnsi="Times New Roman" w:cs="Times New Roman"/>
          <w:b/>
        </w:rPr>
        <w:t>145,000</w:t>
      </w:r>
      <w:r w:rsidR="003735AC" w:rsidRPr="00F7327A">
        <w:rPr>
          <w:rFonts w:ascii="Times New Roman" w:eastAsia="游ゴシック" w:hAnsi="Times New Roman" w:cs="Times New Roman"/>
          <w:b/>
        </w:rPr>
        <w:t xml:space="preserve"> per month</w:t>
      </w:r>
      <w:r w:rsidRPr="00F7327A">
        <w:rPr>
          <w:rFonts w:ascii="Times New Roman" w:eastAsia="游ゴシック" w:hAnsi="Times New Roman" w:cs="Times New Roman"/>
          <w:color w:val="00B0F0"/>
        </w:rPr>
        <w:t>*</w:t>
      </w:r>
      <w:r w:rsidR="00261E39">
        <w:rPr>
          <w:rFonts w:ascii="Times New Roman" w:eastAsia="游ゴシック" w:hAnsi="Times New Roman" w:cs="Times New Roman" w:hint="eastAsia"/>
          <w:color w:val="00B0F0"/>
        </w:rPr>
        <w:t>⁴</w:t>
      </w:r>
    </w:p>
    <w:p w14:paraId="39291992" w14:textId="77777777" w:rsidR="00AB52F5" w:rsidRPr="00F7327A" w:rsidRDefault="00AB52F5" w:rsidP="00231B94">
      <w:pPr>
        <w:spacing w:line="300" w:lineRule="exact"/>
        <w:ind w:left="210" w:hangingChars="100" w:hanging="210"/>
        <w:rPr>
          <w:rFonts w:ascii="Times New Roman" w:eastAsia="游ゴシック" w:hAnsi="Times New Roman" w:cs="Times New Roman"/>
        </w:rPr>
      </w:pPr>
    </w:p>
    <w:p w14:paraId="78C6D6B2" w14:textId="59B777C2" w:rsidR="00F141A1" w:rsidRPr="00F7327A" w:rsidRDefault="00F141A1" w:rsidP="00231B94">
      <w:pPr>
        <w:spacing w:line="300" w:lineRule="exact"/>
        <w:ind w:left="210" w:hangingChars="100" w:hanging="210"/>
        <w:rPr>
          <w:rFonts w:ascii="Times New Roman" w:eastAsia="游ゴシック" w:hAnsi="Times New Roman" w:cs="Times New Roman"/>
        </w:rPr>
      </w:pPr>
      <w:r w:rsidRPr="00F7327A">
        <w:rPr>
          <w:rFonts w:ascii="Times New Roman" w:eastAsia="游ゴシック" w:hAnsi="Times New Roman" w:cs="Times New Roman"/>
          <w:color w:val="00B0F0"/>
        </w:rPr>
        <w:t>*</w:t>
      </w:r>
      <w:r w:rsidR="00261E39">
        <w:rPr>
          <w:rFonts w:ascii="Times New Roman" w:eastAsia="游ゴシック" w:hAnsi="Times New Roman" w:cs="Times New Roman" w:hint="eastAsia"/>
          <w:color w:val="00B0F0"/>
        </w:rPr>
        <w:t>⁴</w:t>
      </w:r>
      <w:r w:rsidRPr="00F7327A">
        <w:rPr>
          <w:rFonts w:ascii="Times New Roman" w:eastAsia="游ゴシック" w:hAnsi="Times New Roman" w:cs="Times New Roman"/>
          <w:color w:val="00B0F0"/>
        </w:rPr>
        <w:t xml:space="preserve"> </w:t>
      </w:r>
      <w:r w:rsidR="003735AC" w:rsidRPr="00F7327A">
        <w:rPr>
          <w:rFonts w:ascii="Times New Roman" w:eastAsia="游ゴシック" w:hAnsi="Times New Roman" w:cs="Times New Roman"/>
        </w:rPr>
        <w:t>If the</w:t>
      </w:r>
      <w:r w:rsidR="00FC36A5" w:rsidRPr="00F7327A">
        <w:rPr>
          <w:rFonts w:ascii="Times New Roman" w:eastAsia="游ゴシック" w:hAnsi="Times New Roman" w:cs="Times New Roman"/>
        </w:rPr>
        <w:t xml:space="preserve"> recipient’s</w:t>
      </w:r>
      <w:r w:rsidR="003735AC" w:rsidRPr="00F7327A">
        <w:rPr>
          <w:rFonts w:ascii="Times New Roman" w:eastAsia="游ゴシック" w:hAnsi="Times New Roman" w:cs="Times New Roman"/>
        </w:rPr>
        <w:t xml:space="preserve"> </w:t>
      </w:r>
      <w:r w:rsidR="00FC36A5" w:rsidRPr="00F7327A">
        <w:rPr>
          <w:rFonts w:ascii="Times New Roman" w:eastAsia="游ゴシック" w:hAnsi="Times New Roman" w:cs="Times New Roman"/>
        </w:rPr>
        <w:t>place</w:t>
      </w:r>
      <w:r w:rsidR="003735AC" w:rsidRPr="00F7327A">
        <w:rPr>
          <w:rFonts w:ascii="Times New Roman" w:eastAsia="游ゴシック" w:hAnsi="Times New Roman" w:cs="Times New Roman"/>
        </w:rPr>
        <w:t xml:space="preserve"> of study is </w:t>
      </w:r>
      <w:r w:rsidR="003735AC" w:rsidRPr="00F7327A">
        <w:rPr>
          <w:rFonts w:ascii="Times New Roman" w:eastAsia="游ゴシック" w:hAnsi="Times New Roman" w:cs="Times New Roman"/>
          <w:b/>
        </w:rPr>
        <w:t xml:space="preserve">Yoshida Campus, </w:t>
      </w:r>
      <w:proofErr w:type="spellStart"/>
      <w:r w:rsidR="003735AC" w:rsidRPr="00F7327A">
        <w:rPr>
          <w:rFonts w:ascii="Times New Roman" w:eastAsia="游ゴシック" w:hAnsi="Times New Roman" w:cs="Times New Roman"/>
          <w:b/>
        </w:rPr>
        <w:t>Katsura</w:t>
      </w:r>
      <w:proofErr w:type="spellEnd"/>
      <w:r w:rsidR="003735AC" w:rsidRPr="00F7327A">
        <w:rPr>
          <w:rFonts w:ascii="Times New Roman" w:eastAsia="游ゴシック" w:hAnsi="Times New Roman" w:cs="Times New Roman"/>
          <w:b/>
        </w:rPr>
        <w:t xml:space="preserve"> Campus</w:t>
      </w:r>
      <w:r w:rsidR="00FC36A5" w:rsidRPr="00F7327A">
        <w:rPr>
          <w:rFonts w:ascii="Times New Roman" w:eastAsia="游ゴシック" w:hAnsi="Times New Roman" w:cs="Times New Roman"/>
          <w:b/>
        </w:rPr>
        <w:t>,</w:t>
      </w:r>
      <w:r w:rsidR="003735AC" w:rsidRPr="00F7327A">
        <w:rPr>
          <w:rFonts w:ascii="Times New Roman" w:eastAsia="游ゴシック" w:hAnsi="Times New Roman" w:cs="Times New Roman"/>
          <w:b/>
        </w:rPr>
        <w:t xml:space="preserve"> or Otsu City</w:t>
      </w:r>
      <w:r w:rsidR="003735AC" w:rsidRPr="00F7327A">
        <w:rPr>
          <w:rFonts w:ascii="Times New Roman" w:eastAsia="游ゴシック" w:hAnsi="Times New Roman" w:cs="Times New Roman"/>
        </w:rPr>
        <w:t xml:space="preserve">, </w:t>
      </w:r>
      <w:r w:rsidR="003735AC" w:rsidRPr="00F7327A">
        <w:rPr>
          <w:rFonts w:ascii="Times New Roman" w:eastAsia="游ゴシック" w:hAnsi="Times New Roman" w:cs="Times New Roman"/>
          <w:b/>
        </w:rPr>
        <w:t>3,000 yen</w:t>
      </w:r>
      <w:r w:rsidR="003735AC" w:rsidRPr="00F7327A">
        <w:rPr>
          <w:rFonts w:ascii="Times New Roman" w:eastAsia="游ゴシック" w:hAnsi="Times New Roman" w:cs="Times New Roman"/>
        </w:rPr>
        <w:t xml:space="preserve"> shall be added to the above amount, and if their </w:t>
      </w:r>
      <w:r w:rsidR="00FC36A5" w:rsidRPr="00F7327A">
        <w:rPr>
          <w:rFonts w:ascii="Times New Roman" w:eastAsia="游ゴシック" w:hAnsi="Times New Roman" w:cs="Times New Roman"/>
        </w:rPr>
        <w:t xml:space="preserve">place </w:t>
      </w:r>
      <w:r w:rsidR="003735AC" w:rsidRPr="00F7327A">
        <w:rPr>
          <w:rFonts w:ascii="Times New Roman" w:eastAsia="游ゴシック" w:hAnsi="Times New Roman" w:cs="Times New Roman"/>
        </w:rPr>
        <w:t xml:space="preserve">of study is </w:t>
      </w:r>
      <w:r w:rsidR="003735AC" w:rsidRPr="00F7327A">
        <w:rPr>
          <w:rFonts w:ascii="Times New Roman" w:eastAsia="游ゴシック" w:hAnsi="Times New Roman" w:cs="Times New Roman"/>
          <w:b/>
        </w:rPr>
        <w:t xml:space="preserve">Uji City or </w:t>
      </w:r>
      <w:proofErr w:type="spellStart"/>
      <w:r w:rsidR="003735AC" w:rsidRPr="00F7327A">
        <w:rPr>
          <w:rFonts w:ascii="Times New Roman" w:eastAsia="游ゴシック" w:hAnsi="Times New Roman" w:cs="Times New Roman"/>
          <w:b/>
        </w:rPr>
        <w:t>Inuyama</w:t>
      </w:r>
      <w:proofErr w:type="spellEnd"/>
      <w:r w:rsidR="003735AC" w:rsidRPr="00F7327A">
        <w:rPr>
          <w:rFonts w:ascii="Times New Roman" w:eastAsia="游ゴシック" w:hAnsi="Times New Roman" w:cs="Times New Roman"/>
          <w:b/>
        </w:rPr>
        <w:t xml:space="preserve"> City</w:t>
      </w:r>
      <w:r w:rsidR="003735AC" w:rsidRPr="00F7327A">
        <w:rPr>
          <w:rFonts w:ascii="Times New Roman" w:eastAsia="游ゴシック" w:hAnsi="Times New Roman" w:cs="Times New Roman"/>
        </w:rPr>
        <w:t xml:space="preserve">, </w:t>
      </w:r>
      <w:r w:rsidR="003735AC" w:rsidRPr="00F7327A">
        <w:rPr>
          <w:rFonts w:ascii="Times New Roman" w:eastAsia="游ゴシック" w:hAnsi="Times New Roman" w:cs="Times New Roman"/>
          <w:b/>
        </w:rPr>
        <w:t>2,000 yen</w:t>
      </w:r>
      <w:r w:rsidR="003735AC" w:rsidRPr="00F7327A">
        <w:rPr>
          <w:rFonts w:ascii="Times New Roman" w:eastAsia="游ゴシック" w:hAnsi="Times New Roman" w:cs="Times New Roman"/>
        </w:rPr>
        <w:t xml:space="preserve"> shall be added to the above amount.</w:t>
      </w:r>
    </w:p>
    <w:p w14:paraId="7F2750A3" w14:textId="77777777" w:rsidR="00E219CF" w:rsidRPr="00F7327A" w:rsidRDefault="00E219CF" w:rsidP="00231B94">
      <w:pPr>
        <w:spacing w:line="300" w:lineRule="exact"/>
        <w:ind w:left="210" w:hangingChars="100" w:hanging="210"/>
        <w:rPr>
          <w:rFonts w:ascii="Times New Roman" w:eastAsia="游ゴシック" w:hAnsi="Times New Roman" w:cs="Times New Roman"/>
        </w:rPr>
      </w:pPr>
    </w:p>
    <w:p w14:paraId="224D85A9" w14:textId="695D5D55" w:rsidR="00E219CF" w:rsidRPr="00F7327A" w:rsidRDefault="00931A6F" w:rsidP="00231B94">
      <w:pPr>
        <w:spacing w:line="300" w:lineRule="exact"/>
        <w:ind w:leftChars="100" w:left="210"/>
        <w:rPr>
          <w:rFonts w:ascii="Times New Roman" w:eastAsia="游ゴシック" w:hAnsi="Times New Roman" w:cs="Times New Roman"/>
        </w:rPr>
      </w:pPr>
      <w:r w:rsidRPr="00F7327A">
        <w:rPr>
          <w:rFonts w:ascii="Times New Roman" w:eastAsia="游ゴシック" w:hAnsi="Times New Roman" w:cs="Times New Roman"/>
        </w:rPr>
        <w:t xml:space="preserve">MEXT Scholarship students shall be also </w:t>
      </w:r>
      <w:r w:rsidRPr="00F7327A">
        <w:rPr>
          <w:rFonts w:ascii="Times New Roman" w:eastAsia="游ゴシック" w:hAnsi="Times New Roman" w:cs="Times New Roman"/>
          <w:b/>
        </w:rPr>
        <w:t>exempt from admission fee</w:t>
      </w:r>
      <w:r w:rsidR="00FC36A5" w:rsidRPr="00F7327A">
        <w:rPr>
          <w:rFonts w:ascii="Times New Roman" w:eastAsia="游ゴシック" w:hAnsi="Times New Roman" w:cs="Times New Roman"/>
          <w:b/>
        </w:rPr>
        <w:t>s</w:t>
      </w:r>
      <w:r w:rsidRPr="00F7327A">
        <w:rPr>
          <w:rFonts w:ascii="Times New Roman" w:eastAsia="游ゴシック" w:hAnsi="Times New Roman" w:cs="Times New Roman"/>
          <w:b/>
        </w:rPr>
        <w:t>, application fee</w:t>
      </w:r>
      <w:r w:rsidR="00FC36A5" w:rsidRPr="00F7327A">
        <w:rPr>
          <w:rFonts w:ascii="Times New Roman" w:eastAsia="游ゴシック" w:hAnsi="Times New Roman" w:cs="Times New Roman"/>
          <w:b/>
        </w:rPr>
        <w:t>s</w:t>
      </w:r>
      <w:r w:rsidRPr="00F7327A">
        <w:rPr>
          <w:rFonts w:ascii="Times New Roman" w:eastAsia="游ゴシック" w:hAnsi="Times New Roman" w:cs="Times New Roman"/>
          <w:b/>
        </w:rPr>
        <w:t>, and tuition fees during the scholarship period</w:t>
      </w:r>
      <w:r w:rsidRPr="00F7327A">
        <w:rPr>
          <w:rFonts w:ascii="Times New Roman" w:eastAsia="游ゴシック" w:hAnsi="Times New Roman" w:cs="Times New Roman"/>
        </w:rPr>
        <w:t xml:space="preserve">. </w:t>
      </w:r>
    </w:p>
    <w:p w14:paraId="124825A1" w14:textId="77777777" w:rsidR="008C18C1" w:rsidRPr="00F7327A" w:rsidRDefault="008C18C1" w:rsidP="00231B94">
      <w:pPr>
        <w:spacing w:line="300" w:lineRule="exact"/>
        <w:ind w:left="210" w:hangingChars="100" w:hanging="210"/>
        <w:rPr>
          <w:rFonts w:ascii="Times New Roman" w:eastAsia="游ゴシック" w:hAnsi="Times New Roman" w:cs="Times New Roman"/>
        </w:rPr>
      </w:pPr>
    </w:p>
    <w:p w14:paraId="130D7565" w14:textId="57F9A51A" w:rsidR="004C1C1B" w:rsidRPr="00F7327A" w:rsidRDefault="008C18C1" w:rsidP="00231B94">
      <w:pPr>
        <w:spacing w:line="300" w:lineRule="exact"/>
        <w:ind w:left="210" w:hangingChars="100" w:hanging="210"/>
        <w:rPr>
          <w:rFonts w:ascii="Times New Roman" w:eastAsia="游ゴシック" w:hAnsi="Times New Roman" w:cs="Times New Roman"/>
        </w:rPr>
      </w:pPr>
      <w:r w:rsidRPr="00F7327A">
        <w:rPr>
          <w:rFonts w:ascii="Times New Roman" w:eastAsia="游ゴシック" w:hAnsi="Times New Roman" w:cs="Times New Roman"/>
        </w:rPr>
        <w:t xml:space="preserve">  The above monthly scholarship amounts may change in each fiscal year, depending on the budget circumstances of the Japanese government.</w:t>
      </w:r>
    </w:p>
    <w:p w14:paraId="1F3FB65B" w14:textId="77777777" w:rsidR="00F7327A" w:rsidRPr="00F7327A" w:rsidRDefault="00F7327A" w:rsidP="00231B94">
      <w:pPr>
        <w:spacing w:line="300" w:lineRule="exact"/>
        <w:ind w:left="210" w:hangingChars="100" w:hanging="210"/>
        <w:rPr>
          <w:rFonts w:ascii="Times New Roman" w:eastAsia="游ゴシック" w:hAnsi="Times New Roman" w:cs="Times New Roman"/>
        </w:rPr>
      </w:pPr>
    </w:p>
    <w:p w14:paraId="25E518A0" w14:textId="7FCC7C1B" w:rsidR="00F7327A" w:rsidRPr="00F7327A" w:rsidRDefault="00F7327A" w:rsidP="00231B94">
      <w:pPr>
        <w:pStyle w:val="af"/>
        <w:numPr>
          <w:ilvl w:val="0"/>
          <w:numId w:val="13"/>
        </w:numPr>
        <w:spacing w:line="300" w:lineRule="exact"/>
        <w:ind w:leftChars="0"/>
        <w:rPr>
          <w:rFonts w:ascii="Times New Roman" w:eastAsia="游ゴシック" w:hAnsi="Times New Roman" w:cs="Times New Roman"/>
          <w:b/>
        </w:rPr>
      </w:pPr>
      <w:r w:rsidRPr="00F7327A">
        <w:rPr>
          <w:rFonts w:ascii="Times New Roman" w:eastAsia="游ゴシック" w:hAnsi="Times New Roman" w:cs="Times New Roman"/>
          <w:b/>
        </w:rPr>
        <w:t>Travel expenses to Japan</w:t>
      </w:r>
    </w:p>
    <w:p w14:paraId="62C21948" w14:textId="4B50DA90" w:rsidR="00F7327A" w:rsidRPr="00F7327A" w:rsidRDefault="00F7327A" w:rsidP="00231B94">
      <w:pPr>
        <w:pStyle w:val="af"/>
        <w:spacing w:line="300" w:lineRule="exact"/>
        <w:ind w:leftChars="0" w:left="420"/>
        <w:rPr>
          <w:rFonts w:ascii="Times New Roman" w:eastAsia="游ゴシック" w:hAnsi="Times New Roman" w:cs="Times New Roman"/>
          <w:b/>
        </w:rPr>
      </w:pPr>
    </w:p>
    <w:p w14:paraId="2E49236D" w14:textId="754421E2" w:rsidR="00F7327A" w:rsidRDefault="00F7327A" w:rsidP="00231B94">
      <w:pPr>
        <w:spacing w:line="300" w:lineRule="exact"/>
        <w:rPr>
          <w:rFonts w:ascii="Times New Roman" w:eastAsia="游ゴシック" w:hAnsi="Times New Roman" w:cs="Times New Roman"/>
          <w:szCs w:val="21"/>
        </w:rPr>
      </w:pPr>
      <w:r w:rsidRPr="00F7327A">
        <w:rPr>
          <w:rFonts w:ascii="Times New Roman" w:eastAsia="游ゴシック" w:hAnsi="Times New Roman" w:cs="Times New Roman"/>
          <w:szCs w:val="21"/>
        </w:rPr>
        <w:t>As a general rule, MEXT shall decide the international student’s travel itinerary and route and issue a flight ticket to them. In principle, the flight ticket issued by MEXT shall be an economy class ticket from an international airport near the international student’s area of residence (within their country of nationality) to Kansai International Airport.</w:t>
      </w:r>
      <w:r w:rsidRPr="00F7327A">
        <w:rPr>
          <w:rFonts w:ascii="Times New Roman" w:eastAsia="游ゴシック" w:hAnsi="Times New Roman" w:cs="Times New Roman"/>
          <w:color w:val="00B0F0"/>
          <w:szCs w:val="21"/>
          <w:vertAlign w:val="superscript"/>
        </w:rPr>
        <w:t>*5</w:t>
      </w:r>
      <w:r w:rsidRPr="00F7327A">
        <w:rPr>
          <w:rFonts w:ascii="Times New Roman" w:eastAsia="游ゴシック" w:hAnsi="Times New Roman" w:cs="Times New Roman"/>
          <w:szCs w:val="21"/>
          <w:vertAlign w:val="superscript"/>
        </w:rPr>
        <w:t xml:space="preserve"> </w:t>
      </w:r>
      <w:r w:rsidRPr="00F7327A">
        <w:rPr>
          <w:rFonts w:ascii="Times New Roman" w:eastAsia="游ゴシック" w:hAnsi="Times New Roman" w:cs="Times New Roman"/>
          <w:szCs w:val="21"/>
        </w:rPr>
        <w:t>Domestic travel expenses from their place of residence to the international airport, airport taxes, airport-usage charges, special taxes for travel, travel expenses after arrival in Japan (including Japanese domestic flights), travel insurance premiums, and expenses related to personal belongings and unaccompanied baggage must be covered by the international student. International students who do not have a diplomatic mission in their country of nationality and need to travel to a third country to apply for a visa, or who do not have direct flights from their country of nationality, are required to cover the costs of domestic travel and accommodation in the third country. In this case, MEXT shall issue economy class flight tickets from the student’s country of nationality to the third country, and from the third country to Kansai International Airport. As a general rule, the student’s “place of residence” is deemed to be the address entered in the “current address” field in their application form. However, if the international student moves to a different address within their country of nationality prior to departure, the address entered in the “address before departure” field in the application form shall be deemed to be their “place of residence,” and an airline ticket from an international airport near the address shall be provided. Except in the case of traveling to a third country to apply for a visa, if international students depart from a country other than their country of nationality for personal reasons, MEXT shall not issue a flight ticket for them.</w:t>
      </w:r>
    </w:p>
    <w:p w14:paraId="51D4BF21" w14:textId="69B541B5" w:rsidR="006466F1" w:rsidRDefault="006466F1" w:rsidP="00231B94">
      <w:pPr>
        <w:spacing w:line="300" w:lineRule="exact"/>
        <w:rPr>
          <w:rFonts w:ascii="Times New Roman" w:eastAsia="游ゴシック" w:hAnsi="Times New Roman" w:cs="Times New Roman"/>
          <w:szCs w:val="21"/>
        </w:rPr>
      </w:pPr>
    </w:p>
    <w:p w14:paraId="69A6AC18" w14:textId="3F15FC1D" w:rsidR="006466F1" w:rsidRPr="00F7327A" w:rsidRDefault="006466F1" w:rsidP="00231B94">
      <w:pPr>
        <w:spacing w:line="300" w:lineRule="exact"/>
        <w:rPr>
          <w:rFonts w:ascii="Times New Roman" w:eastAsia="游ゴシック" w:hAnsi="Times New Roman" w:cs="Times New Roman"/>
          <w:szCs w:val="21"/>
        </w:rPr>
      </w:pPr>
      <w:r w:rsidRPr="006466F1">
        <w:rPr>
          <w:rFonts w:ascii="Times New Roman" w:eastAsia="游ゴシック" w:hAnsi="Times New Roman" w:cs="Times New Roman"/>
          <w:color w:val="00B0F0"/>
          <w:szCs w:val="21"/>
        </w:rPr>
        <w:t>*</w:t>
      </w:r>
      <w:r w:rsidRPr="006466F1">
        <w:rPr>
          <w:rFonts w:ascii="Times New Roman" w:eastAsia="游ゴシック" w:hAnsi="Times New Roman" w:cs="Times New Roman" w:hint="eastAsia"/>
          <w:color w:val="00B0F0"/>
          <w:szCs w:val="21"/>
        </w:rPr>
        <w:t>⁵</w:t>
      </w:r>
      <w:r>
        <w:rPr>
          <w:rFonts w:ascii="Times New Roman" w:eastAsia="游ゴシック" w:hAnsi="Times New Roman" w:cs="Times New Roman" w:hint="eastAsia"/>
          <w:color w:val="00B0F0"/>
          <w:szCs w:val="21"/>
        </w:rPr>
        <w:t xml:space="preserve"> </w:t>
      </w:r>
      <w:r w:rsidRPr="006466F1">
        <w:rPr>
          <w:rFonts w:ascii="Times New Roman" w:eastAsia="游ゴシック" w:hAnsi="Times New Roman" w:cs="Times New Roman"/>
          <w:szCs w:val="21"/>
        </w:rPr>
        <w:t>If there are no flights arriving at Kansai International Airport due to the COVID-19 pandemic, etc., MEXT may provide tickets for flights arriving at Narita Airport or Haneda Airport.</w:t>
      </w:r>
    </w:p>
    <w:p w14:paraId="77DDA65E" w14:textId="77777777" w:rsidR="00F7327A" w:rsidRPr="00F7327A" w:rsidRDefault="00F7327A" w:rsidP="00231B94">
      <w:pPr>
        <w:pStyle w:val="af"/>
        <w:spacing w:line="300" w:lineRule="exact"/>
        <w:ind w:leftChars="0" w:left="0"/>
        <w:rPr>
          <w:rFonts w:ascii="Times New Roman" w:eastAsia="游ゴシック" w:hAnsi="Times New Roman" w:cs="Times New Roman"/>
          <w:b/>
        </w:rPr>
      </w:pPr>
    </w:p>
    <w:p w14:paraId="2C9AAC58" w14:textId="74EBF485" w:rsidR="00F7327A" w:rsidRPr="00F7327A" w:rsidRDefault="006466F1" w:rsidP="00231B94">
      <w:pPr>
        <w:pStyle w:val="af"/>
        <w:numPr>
          <w:ilvl w:val="0"/>
          <w:numId w:val="13"/>
        </w:numPr>
        <w:spacing w:line="300" w:lineRule="exact"/>
        <w:ind w:leftChars="0"/>
        <w:rPr>
          <w:rFonts w:ascii="Times New Roman" w:eastAsia="游ゴシック" w:hAnsi="Times New Roman" w:cs="Times New Roman"/>
          <w:b/>
        </w:rPr>
      </w:pPr>
      <w:r w:rsidRPr="006466F1">
        <w:rPr>
          <w:rFonts w:ascii="Times New Roman" w:eastAsia="游ゴシック" w:hAnsi="Times New Roman" w:cs="Times New Roman"/>
          <w:b/>
        </w:rPr>
        <w:t>Travel expenses for returning to the student’s home country</w:t>
      </w:r>
    </w:p>
    <w:p w14:paraId="3DE23C93" w14:textId="2B3A9C76" w:rsidR="00F7327A" w:rsidRPr="00F7327A" w:rsidRDefault="00F7327A" w:rsidP="00231B94">
      <w:pPr>
        <w:pStyle w:val="af"/>
        <w:spacing w:line="300" w:lineRule="exact"/>
        <w:ind w:leftChars="0" w:left="420"/>
        <w:rPr>
          <w:rFonts w:ascii="Times New Roman" w:eastAsia="游ゴシック" w:hAnsi="Times New Roman" w:cs="Times New Roman"/>
        </w:rPr>
      </w:pPr>
    </w:p>
    <w:p w14:paraId="0291122B" w14:textId="5A0F0BD0" w:rsidR="00F7327A" w:rsidRPr="006466F1" w:rsidRDefault="006466F1" w:rsidP="00231B94">
      <w:pPr>
        <w:spacing w:line="300" w:lineRule="exact"/>
        <w:rPr>
          <w:rFonts w:ascii="Times New Roman" w:eastAsia="游ゴシック" w:hAnsi="Times New Roman" w:cs="Times New Roman"/>
        </w:rPr>
      </w:pPr>
      <w:r w:rsidRPr="006466F1">
        <w:rPr>
          <w:rFonts w:ascii="Times New Roman" w:eastAsia="游ゴシック" w:hAnsi="Times New Roman" w:cs="Times New Roman"/>
        </w:rPr>
        <w:t>As a general rule, MEXT will issue a flight ticket to international students who have completed their research and will return to their home country during the last month of the scholarship period as specified in “</w:t>
      </w:r>
      <w:r w:rsidR="00F67493">
        <w:rPr>
          <w:rFonts w:ascii="Times New Roman" w:eastAsia="游ゴシック" w:hAnsi="Times New Roman" w:cs="Times New Roman"/>
        </w:rPr>
        <w:t>1.</w:t>
      </w:r>
      <w:r w:rsidRPr="006466F1">
        <w:rPr>
          <w:rFonts w:ascii="Times New Roman" w:eastAsia="游ゴシック" w:hAnsi="Times New Roman" w:cs="Times New Roman"/>
        </w:rPr>
        <w:t xml:space="preserve"> Scholarship period,” above. In principle, the flight ticket issued by MEXT shall be an economy class ticket from Kansai International Airport to an international airport near the student’s place of residence (in their country of nationality). Domestic travel expenses from the student’s place of residence in Japan to Kansai International Airport, airport taxes, airport-usage charges, special taxes for travel, travel expenses after arrival (including domestic flights) in the student’s home country, travel insurance premiums, and expenses related to personal belongings and unaccompanied baggage must be covered by the international student. If an international student returns to their home country prior to the last month of the scholarship period for personal reasons or any of the reasons specified in “7. Suspension of Scholarship” below, MEXT shall not cover the cost of the flight. If an international student will continue to stay in Japan after the scholarship period (e.g. for </w:t>
      </w:r>
      <w:r w:rsidRPr="006466F1">
        <w:rPr>
          <w:rFonts w:ascii="Times New Roman" w:eastAsia="游ゴシック" w:hAnsi="Times New Roman" w:cs="Times New Roman"/>
        </w:rPr>
        <w:lastRenderedPageBreak/>
        <w:t>further study or employment), MEXT shall not cover the cost of flights to temporarily return to their home country.</w:t>
      </w:r>
    </w:p>
    <w:p w14:paraId="03553C16" w14:textId="77777777" w:rsidR="002B3521" w:rsidRDefault="002B3521" w:rsidP="00231B94">
      <w:pPr>
        <w:spacing w:line="300" w:lineRule="exact"/>
        <w:rPr>
          <w:rFonts w:ascii="Times New Roman" w:eastAsia="游ゴシック" w:hAnsi="Times New Roman" w:cs="Times New Roman"/>
          <w:b/>
        </w:rPr>
      </w:pPr>
    </w:p>
    <w:p w14:paraId="47EE26E3" w14:textId="1CC77CDF" w:rsidR="006D39F4" w:rsidRPr="00F7327A" w:rsidRDefault="008C18C1"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noProof/>
        </w:rPr>
        <mc:AlternateContent>
          <mc:Choice Requires="wpg">
            <w:drawing>
              <wp:anchor distT="0" distB="0" distL="114300" distR="114300" simplePos="0" relativeHeight="251735040" behindDoc="0" locked="0" layoutInCell="1" allowOverlap="1" wp14:anchorId="3BB04EAF" wp14:editId="471CD8B3">
                <wp:simplePos x="0" y="0"/>
                <wp:positionH relativeFrom="column">
                  <wp:posOffset>-5292</wp:posOffset>
                </wp:positionH>
                <wp:positionV relativeFrom="paragraph">
                  <wp:posOffset>-45720</wp:posOffset>
                </wp:positionV>
                <wp:extent cx="1949450" cy="265430"/>
                <wp:effectExtent l="0" t="0" r="0" b="1270"/>
                <wp:wrapNone/>
                <wp:docPr id="194" name="グループ化 194"/>
                <wp:cNvGraphicFramePr/>
                <a:graphic xmlns:a="http://schemas.openxmlformats.org/drawingml/2006/main">
                  <a:graphicData uri="http://schemas.microsoft.com/office/word/2010/wordprocessingGroup">
                    <wpg:wgp>
                      <wpg:cNvGrpSpPr/>
                      <wpg:grpSpPr>
                        <a:xfrm>
                          <a:off x="0" y="0"/>
                          <a:ext cx="1949450" cy="265430"/>
                          <a:chOff x="2" y="57183"/>
                          <a:chExt cx="962267" cy="266266"/>
                        </a:xfrm>
                      </wpg:grpSpPr>
                      <wps:wsp>
                        <wps:cNvPr id="195" name="テキスト ボックス 2"/>
                        <wps:cNvSpPr txBox="1">
                          <a:spLocks noChangeArrowheads="1"/>
                        </wps:cNvSpPr>
                        <wps:spPr bwMode="auto">
                          <a:xfrm>
                            <a:off x="2" y="75822"/>
                            <a:ext cx="835187" cy="234418"/>
                          </a:xfrm>
                          <a:prstGeom prst="roundRect">
                            <a:avLst/>
                          </a:prstGeom>
                          <a:solidFill>
                            <a:srgbClr val="4C7430"/>
                          </a:solidFill>
                          <a:ln w="9525">
                            <a:noFill/>
                            <a:miter lim="800000"/>
                            <a:headEnd/>
                            <a:tailEnd/>
                          </a:ln>
                        </wps:spPr>
                        <wps:txbx>
                          <w:txbxContent>
                            <w:p w14:paraId="39919200" w14:textId="77777777" w:rsidR="00DD7D2A" w:rsidRPr="00741B33" w:rsidRDefault="00DD7D2A" w:rsidP="00A41628">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196" name="テキスト ボックス 196"/>
                        <wps:cNvSpPr txBox="1"/>
                        <wps:spPr>
                          <a:xfrm>
                            <a:off x="227" y="57183"/>
                            <a:ext cx="962042" cy="266266"/>
                          </a:xfrm>
                          <a:prstGeom prst="rect">
                            <a:avLst/>
                          </a:prstGeom>
                          <a:noFill/>
                          <a:ln w="6350">
                            <a:noFill/>
                          </a:ln>
                        </wps:spPr>
                        <wps:txbx>
                          <w:txbxContent>
                            <w:p w14:paraId="722ED4BF" w14:textId="77777777" w:rsidR="00DD7D2A" w:rsidRPr="00271B8B" w:rsidRDefault="00DD7D2A" w:rsidP="00A41628">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3. Application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04EAF" id="グループ化 194" o:spid="_x0000_s1033" style="position:absolute;left:0;text-align:left;margin-left:-.4pt;margin-top:-3.6pt;width:153.5pt;height:20.9pt;z-index:251735040;mso-width-relative:margin;mso-height-relative:margin" coordorigin=",571" coordsize="9622,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">
                <v:roundrect id="テキスト ボックス 2" o:spid="_x0000_s1034" style="position:absolute;top:758;width:8351;height:2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" fillcolor="#4c7430" stroked="f">
                  <v:stroke joinstyle="miter"/>
                  <v:textbox>
                    <w:txbxContent>
                      <w:p w14:paraId="39919200" w14:textId="77777777" w:rsidR="00DD7D2A" w:rsidRPr="00741B33" w:rsidRDefault="00DD7D2A" w:rsidP="00A41628">
                        <w:pPr>
                          <w:jc w:val="center"/>
                          <w:rPr>
                            <w:rFonts w:ascii="游ゴシック" w:eastAsia="游ゴシック" w:hAnsi="游ゴシック"/>
                            <w:b/>
                          </w:rPr>
                        </w:pPr>
                      </w:p>
                    </w:txbxContent>
                  </v:textbox>
                </v:roundrect>
                <v:shape id="テキスト ボックス 196" o:spid="_x0000_s1035" type="#_x0000_t202" style="position:absolute;left:2;top:571;width:962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" filled="f" stroked="f" strokeweight=".5pt">
                  <v:textbox>
                    <w:txbxContent>
                      <w:p w14:paraId="722ED4BF" w14:textId="77777777" w:rsidR="00DD7D2A" w:rsidRPr="00271B8B" w:rsidRDefault="00DD7D2A" w:rsidP="00A41628">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3. Application Documents</w:t>
                        </w:r>
                      </w:p>
                    </w:txbxContent>
                  </v:textbox>
                </v:shape>
              </v:group>
            </w:pict>
          </mc:Fallback>
        </mc:AlternateContent>
      </w:r>
    </w:p>
    <w:p w14:paraId="21C02A5F" w14:textId="77777777" w:rsidR="004B7157" w:rsidRPr="004B7157" w:rsidRDefault="004B7157" w:rsidP="00231B94">
      <w:pPr>
        <w:pStyle w:val="af"/>
        <w:spacing w:line="300" w:lineRule="exact"/>
        <w:ind w:leftChars="0" w:left="424"/>
        <w:rPr>
          <w:rFonts w:ascii="Times New Roman" w:eastAsia="游ゴシック" w:hAnsi="Times New Roman" w:cs="Times New Roman"/>
          <w:color w:val="538135" w:themeColor="accent6" w:themeShade="BF"/>
        </w:rPr>
      </w:pPr>
    </w:p>
    <w:p w14:paraId="137F3C25" w14:textId="6A2ED577" w:rsidR="00224B25" w:rsidRPr="00F7327A" w:rsidRDefault="008B7670" w:rsidP="00231B94">
      <w:pPr>
        <w:pStyle w:val="af"/>
        <w:numPr>
          <w:ilvl w:val="0"/>
          <w:numId w:val="14"/>
        </w:numPr>
        <w:spacing w:line="300" w:lineRule="exact"/>
        <w:ind w:leftChars="0" w:left="424" w:hangingChars="202" w:hanging="424"/>
        <w:rPr>
          <w:rFonts w:ascii="Times New Roman" w:eastAsia="游ゴシック" w:hAnsi="Times New Roman" w:cs="Times New Roman"/>
          <w:color w:val="538135" w:themeColor="accent6" w:themeShade="BF"/>
        </w:rPr>
      </w:pPr>
      <w:r w:rsidRPr="00F7327A">
        <w:rPr>
          <w:rFonts w:ascii="Times New Roman" w:eastAsia="游ゴシック" w:hAnsi="Times New Roman" w:cs="Times New Roman"/>
          <w:b/>
        </w:rPr>
        <w:t>2022 Application Form</w:t>
      </w:r>
    </w:p>
    <w:p w14:paraId="13330B98" w14:textId="094E0038" w:rsidR="00194FDD" w:rsidRPr="00F7327A" w:rsidRDefault="00194FDD" w:rsidP="00231B94">
      <w:pPr>
        <w:spacing w:line="300" w:lineRule="exact"/>
        <w:ind w:left="525" w:hangingChars="250" w:hanging="525"/>
        <w:rPr>
          <w:rFonts w:ascii="Times New Roman" w:eastAsia="游ゴシック" w:hAnsi="Times New Roman" w:cs="Times New Roman"/>
        </w:rPr>
      </w:pPr>
      <w:r w:rsidRPr="00F7327A">
        <w:rPr>
          <w:rFonts w:ascii="Times New Roman" w:eastAsia="游ゴシック" w:hAnsi="Times New Roman" w:cs="Times New Roman"/>
        </w:rPr>
        <w:t xml:space="preserve">　</w:t>
      </w:r>
      <w:r w:rsidR="00605E92" w:rsidRPr="00F7327A">
        <w:rPr>
          <w:rFonts w:ascii="Times New Roman" w:eastAsia="游ゴシック" w:hAnsi="Times New Roman" w:cs="Times New Roman"/>
        </w:rPr>
        <w:t xml:space="preserve"> </w:t>
      </w:r>
      <w:r w:rsidR="00931A6F" w:rsidRPr="00F7327A">
        <w:rPr>
          <w:rFonts w:ascii="Times New Roman" w:eastAsia="游ゴシック" w:hAnsi="Times New Roman" w:cs="Times New Roman"/>
        </w:rPr>
        <w:t xml:space="preserve">* Please attach a </w:t>
      </w:r>
      <w:r w:rsidR="00AE15B1" w:rsidRPr="00F7327A">
        <w:rPr>
          <w:rFonts w:ascii="Times New Roman" w:eastAsia="游ゴシック" w:hAnsi="Times New Roman" w:cs="Times New Roman"/>
        </w:rPr>
        <w:t xml:space="preserve">facial </w:t>
      </w:r>
      <w:r w:rsidR="00931A6F" w:rsidRPr="00F7327A">
        <w:rPr>
          <w:rFonts w:ascii="Times New Roman" w:eastAsia="游ゴシック" w:hAnsi="Times New Roman" w:cs="Times New Roman"/>
        </w:rPr>
        <w:t xml:space="preserve">photograph (taken within the past six months, </w:t>
      </w:r>
      <w:r w:rsidR="0014506A" w:rsidRPr="00F7327A">
        <w:rPr>
          <w:rFonts w:ascii="Times New Roman" w:eastAsia="游ゴシック" w:hAnsi="Times New Roman" w:cs="Times New Roman"/>
        </w:rPr>
        <w:t>4.5×3.5</w:t>
      </w:r>
      <w:r w:rsidR="00AE15B1" w:rsidRPr="00F7327A">
        <w:rPr>
          <w:rFonts w:ascii="Times New Roman" w:eastAsia="游ゴシック" w:hAnsi="Times New Roman" w:cs="Times New Roman"/>
        </w:rPr>
        <w:t xml:space="preserve"> </w:t>
      </w:r>
      <w:r w:rsidR="0014506A" w:rsidRPr="00F7327A">
        <w:rPr>
          <w:rFonts w:ascii="Times New Roman" w:eastAsia="游ゴシック" w:hAnsi="Times New Roman" w:cs="Times New Roman"/>
        </w:rPr>
        <w:t>cm</w:t>
      </w:r>
      <w:r w:rsidR="00931A6F" w:rsidRPr="00F7327A">
        <w:rPr>
          <w:rFonts w:ascii="Times New Roman" w:eastAsia="游ゴシック" w:hAnsi="Times New Roman" w:cs="Times New Roman"/>
        </w:rPr>
        <w:t xml:space="preserve"> in size, upper body, front fac</w:t>
      </w:r>
      <w:r w:rsidR="00AE15B1" w:rsidRPr="00F7327A">
        <w:rPr>
          <w:rFonts w:ascii="Times New Roman" w:eastAsia="游ゴシック" w:hAnsi="Times New Roman" w:cs="Times New Roman"/>
        </w:rPr>
        <w:t>ing,</w:t>
      </w:r>
      <w:r w:rsidR="00931A6F" w:rsidRPr="00F7327A">
        <w:rPr>
          <w:rFonts w:ascii="Times New Roman" w:eastAsia="游ゴシック" w:hAnsi="Times New Roman" w:cs="Times New Roman"/>
        </w:rPr>
        <w:t xml:space="preserve"> without a hat</w:t>
      </w:r>
      <w:r w:rsidR="00AE15B1" w:rsidRPr="00F7327A">
        <w:rPr>
          <w:rFonts w:ascii="Times New Roman" w:eastAsia="游ゴシック" w:hAnsi="Times New Roman" w:cs="Times New Roman"/>
        </w:rPr>
        <w:t>). W</w:t>
      </w:r>
      <w:r w:rsidR="00931A6F" w:rsidRPr="00F7327A">
        <w:rPr>
          <w:rFonts w:ascii="Times New Roman" w:eastAsia="游ゴシック" w:hAnsi="Times New Roman" w:cs="Times New Roman"/>
        </w:rPr>
        <w:t>rite your nationality and name on the back</w:t>
      </w:r>
      <w:r w:rsidR="00AE15B1" w:rsidRPr="00F7327A">
        <w:rPr>
          <w:rFonts w:ascii="Times New Roman" w:eastAsia="游ゴシック" w:hAnsi="Times New Roman" w:cs="Times New Roman"/>
        </w:rPr>
        <w:t xml:space="preserve"> of the photograph</w:t>
      </w:r>
      <w:r w:rsidR="00931A6F" w:rsidRPr="00F7327A">
        <w:rPr>
          <w:rFonts w:ascii="Times New Roman" w:eastAsia="游ゴシック" w:hAnsi="Times New Roman" w:cs="Times New Roman"/>
        </w:rPr>
        <w:t xml:space="preserve">. </w:t>
      </w:r>
      <w:r w:rsidR="00C4729B" w:rsidRPr="00F7327A">
        <w:rPr>
          <w:rFonts w:ascii="Times New Roman" w:eastAsia="游ゴシック" w:hAnsi="Times New Roman" w:cs="Times New Roman"/>
        </w:rPr>
        <w:t>The p</w:t>
      </w:r>
      <w:r w:rsidR="00DA142D" w:rsidRPr="00F7327A">
        <w:rPr>
          <w:rFonts w:ascii="Times New Roman" w:eastAsia="游ゴシック" w:hAnsi="Times New Roman" w:cs="Times New Roman"/>
        </w:rPr>
        <w:t>hotograph</w:t>
      </w:r>
      <w:r w:rsidR="00C4729B" w:rsidRPr="00F7327A">
        <w:rPr>
          <w:rFonts w:ascii="Times New Roman" w:eastAsia="游ゴシック" w:hAnsi="Times New Roman" w:cs="Times New Roman"/>
        </w:rPr>
        <w:t xml:space="preserve"> data may be attached to the “Photograph” field in the application form</w:t>
      </w:r>
      <w:r w:rsidR="00931A6F" w:rsidRPr="00F7327A">
        <w:rPr>
          <w:rFonts w:ascii="Times New Roman" w:eastAsia="游ゴシック" w:hAnsi="Times New Roman" w:cs="Times New Roman"/>
        </w:rPr>
        <w:t>.</w:t>
      </w:r>
    </w:p>
    <w:p w14:paraId="40876023" w14:textId="3EB255D2" w:rsidR="002B3521" w:rsidRDefault="00F95327" w:rsidP="00F67493">
      <w:pPr>
        <w:spacing w:line="300" w:lineRule="exact"/>
        <w:ind w:left="420" w:hangingChars="200" w:hanging="420"/>
        <w:rPr>
          <w:rFonts w:ascii="Times New Roman" w:eastAsia="游ゴシック" w:hAnsi="Times New Roman" w:cs="Times New Roman"/>
        </w:rPr>
      </w:pPr>
      <w:r w:rsidRPr="00F7327A">
        <w:rPr>
          <w:rFonts w:ascii="Times New Roman" w:eastAsia="游ゴシック" w:hAnsi="Times New Roman" w:cs="Times New Roman"/>
        </w:rPr>
        <w:t xml:space="preserve">　</w:t>
      </w:r>
      <w:r w:rsidRPr="00F7327A">
        <w:rPr>
          <w:rFonts w:ascii="Times New Roman" w:eastAsia="游ゴシック" w:hAnsi="Times New Roman" w:cs="Times New Roman"/>
        </w:rPr>
        <w:t xml:space="preserve"> </w:t>
      </w:r>
      <w:r w:rsidR="00DA142D" w:rsidRPr="00F7327A">
        <w:rPr>
          <w:rFonts w:ascii="Times New Roman" w:eastAsia="游ゴシック" w:hAnsi="Times New Roman" w:cs="Times New Roman"/>
        </w:rPr>
        <w:t xml:space="preserve">* </w:t>
      </w:r>
      <w:r w:rsidR="008435F2" w:rsidRPr="00F7327A">
        <w:rPr>
          <w:rFonts w:ascii="Times New Roman" w:eastAsia="游ゴシック" w:hAnsi="Times New Roman" w:cs="Times New Roman"/>
        </w:rPr>
        <w:t xml:space="preserve">Chinese students are requested to enter their name in </w:t>
      </w:r>
      <w:r w:rsidR="00C4729B" w:rsidRPr="00F7327A">
        <w:rPr>
          <w:rFonts w:ascii="Times New Roman" w:eastAsia="游ゴシック" w:hAnsi="Times New Roman" w:cs="Times New Roman"/>
        </w:rPr>
        <w:t xml:space="preserve">both </w:t>
      </w:r>
      <w:r w:rsidR="008435F2" w:rsidRPr="00F7327A">
        <w:rPr>
          <w:rFonts w:ascii="Times New Roman" w:eastAsia="游ゴシック" w:hAnsi="Times New Roman" w:cs="Times New Roman"/>
        </w:rPr>
        <w:t>Chinese</w:t>
      </w:r>
      <w:r w:rsidR="00876B49" w:rsidRPr="00F7327A">
        <w:rPr>
          <w:rFonts w:ascii="Times New Roman" w:eastAsia="游ゴシック" w:hAnsi="Times New Roman" w:cs="Times New Roman"/>
        </w:rPr>
        <w:t xml:space="preserve"> </w:t>
      </w:r>
      <w:r w:rsidR="00C4729B" w:rsidRPr="00F7327A">
        <w:rPr>
          <w:rFonts w:ascii="Times New Roman" w:eastAsia="游ゴシック" w:hAnsi="Times New Roman" w:cs="Times New Roman"/>
        </w:rPr>
        <w:t>characters and Roman alphabet</w:t>
      </w:r>
      <w:r w:rsidR="00876B49" w:rsidRPr="00F7327A">
        <w:rPr>
          <w:rFonts w:ascii="Times New Roman" w:eastAsia="游ゴシック" w:hAnsi="Times New Roman" w:cs="Times New Roman"/>
          <w:b/>
        </w:rPr>
        <w:t xml:space="preserve"> </w:t>
      </w:r>
      <w:r w:rsidR="008435F2" w:rsidRPr="00F7327A">
        <w:rPr>
          <w:rFonts w:ascii="Times New Roman" w:eastAsia="游ゴシック" w:hAnsi="Times New Roman" w:cs="Times New Roman"/>
        </w:rPr>
        <w:t xml:space="preserve">in the </w:t>
      </w:r>
      <w:r w:rsidR="00AE15B1" w:rsidRPr="00F7327A">
        <w:rPr>
          <w:rFonts w:ascii="Times New Roman" w:eastAsia="游ゴシック" w:hAnsi="Times New Roman" w:cs="Times New Roman"/>
        </w:rPr>
        <w:t>“</w:t>
      </w:r>
      <w:r w:rsidR="008435F2" w:rsidRPr="00F7327A">
        <w:rPr>
          <w:rFonts w:ascii="Times New Roman" w:eastAsia="游ゴシック" w:hAnsi="Times New Roman" w:cs="Times New Roman"/>
        </w:rPr>
        <w:t>Name</w:t>
      </w:r>
      <w:r w:rsidR="00AE15B1" w:rsidRPr="00F7327A">
        <w:rPr>
          <w:rFonts w:ascii="Times New Roman" w:eastAsia="游ゴシック" w:hAnsi="Times New Roman" w:cs="Times New Roman"/>
        </w:rPr>
        <w:t>”</w:t>
      </w:r>
      <w:r w:rsidR="008435F2" w:rsidRPr="00F7327A">
        <w:rPr>
          <w:rFonts w:ascii="Times New Roman" w:eastAsia="游ゴシック" w:hAnsi="Times New Roman" w:cs="Times New Roman"/>
        </w:rPr>
        <w:t xml:space="preserve"> field.</w:t>
      </w:r>
    </w:p>
    <w:p w14:paraId="2825F341" w14:textId="77777777" w:rsidR="002B3521" w:rsidRPr="002B3521" w:rsidRDefault="002B3521" w:rsidP="00231B94">
      <w:pPr>
        <w:pStyle w:val="af"/>
        <w:numPr>
          <w:ilvl w:val="0"/>
          <w:numId w:val="14"/>
        </w:numPr>
        <w:spacing w:line="300" w:lineRule="exact"/>
        <w:ind w:leftChars="0"/>
        <w:rPr>
          <w:rFonts w:ascii="Times New Roman" w:eastAsia="游ゴシック" w:hAnsi="Times New Roman" w:cs="Times New Roman"/>
        </w:rPr>
      </w:pPr>
      <w:bookmarkStart w:id="7" w:name="_Hlk91002615"/>
      <w:r w:rsidRPr="002B3521">
        <w:rPr>
          <w:rFonts w:ascii="Times New Roman" w:eastAsia="游ゴシック" w:hAnsi="Times New Roman" w:cs="Times New Roman"/>
          <w:b/>
          <w:szCs w:val="21"/>
        </w:rPr>
        <w:t>Field of Study and Research Plan</w:t>
      </w:r>
    </w:p>
    <w:bookmarkEnd w:id="7"/>
    <w:p w14:paraId="52F1C641" w14:textId="7E16B3E3" w:rsidR="002B3521" w:rsidRDefault="002B3521" w:rsidP="00231B94">
      <w:pPr>
        <w:spacing w:line="300" w:lineRule="exact"/>
        <w:ind w:firstLineChars="150" w:firstLine="315"/>
        <w:rPr>
          <w:rFonts w:ascii="Times New Roman" w:eastAsia="游ゴシック" w:hAnsi="Times New Roman" w:cs="Times New Roman"/>
          <w:szCs w:val="21"/>
        </w:rPr>
      </w:pPr>
      <w:r w:rsidRPr="002B3521">
        <w:rPr>
          <w:rFonts w:ascii="Times New Roman" w:eastAsia="游ゴシック" w:hAnsi="Times New Roman" w:cs="Times New Roman" w:hint="eastAsia"/>
          <w:szCs w:val="21"/>
        </w:rPr>
        <w:t>*</w:t>
      </w:r>
      <w:r w:rsidRPr="002B3521">
        <w:rPr>
          <w:rFonts w:ascii="Times New Roman" w:eastAsia="游ゴシック" w:hAnsi="Times New Roman" w:cs="Times New Roman"/>
          <w:szCs w:val="21"/>
        </w:rPr>
        <w:t>Two pages or more are acceptable.</w:t>
      </w:r>
    </w:p>
    <w:p w14:paraId="204F7A97" w14:textId="77777777" w:rsidR="002B3521" w:rsidRPr="002B3521" w:rsidRDefault="002B3521" w:rsidP="00231B94">
      <w:pPr>
        <w:pStyle w:val="af"/>
        <w:numPr>
          <w:ilvl w:val="0"/>
          <w:numId w:val="14"/>
        </w:numPr>
        <w:spacing w:line="300" w:lineRule="exact"/>
        <w:ind w:leftChars="0"/>
        <w:rPr>
          <w:rFonts w:ascii="Times New Roman" w:eastAsia="游ゴシック" w:hAnsi="Times New Roman" w:cs="Times New Roman"/>
          <w:szCs w:val="21"/>
        </w:rPr>
      </w:pPr>
      <w:r w:rsidRPr="002B3521">
        <w:rPr>
          <w:rFonts w:ascii="Times New Roman" w:eastAsia="游ゴシック" w:hAnsi="Times New Roman" w:cs="Times New Roman"/>
          <w:b/>
          <w:szCs w:val="21"/>
        </w:rPr>
        <w:t>Proof of Nationality</w:t>
      </w:r>
    </w:p>
    <w:p w14:paraId="241EB791" w14:textId="4449D5C7" w:rsidR="002B3521" w:rsidRDefault="002B3521" w:rsidP="00231B94">
      <w:pPr>
        <w:spacing w:line="300" w:lineRule="exact"/>
        <w:ind w:firstLineChars="150" w:firstLine="315"/>
        <w:rPr>
          <w:rFonts w:ascii="Times New Roman" w:eastAsia="游ゴシック" w:hAnsi="Times New Roman" w:cs="Times New Roman"/>
          <w:szCs w:val="21"/>
        </w:rPr>
      </w:pPr>
      <w:r w:rsidRPr="002B3521">
        <w:rPr>
          <w:rFonts w:ascii="Times New Roman" w:eastAsia="游ゴシック" w:hAnsi="Times New Roman" w:cs="Times New Roman" w:hint="eastAsia"/>
          <w:szCs w:val="21"/>
        </w:rPr>
        <w:t>*</w:t>
      </w:r>
      <w:r w:rsidRPr="002B3521">
        <w:rPr>
          <w:rFonts w:ascii="Times New Roman" w:eastAsia="游ゴシック" w:hAnsi="Times New Roman" w:cs="Times New Roman"/>
          <w:szCs w:val="21"/>
        </w:rPr>
        <w:t>A copy of the student’s passport, a copy of the student’s family register in their country, etc.</w:t>
      </w:r>
    </w:p>
    <w:p w14:paraId="4974FECE" w14:textId="2FE74848" w:rsidR="002B3521" w:rsidRPr="002B3521" w:rsidRDefault="002B3521" w:rsidP="00231B94">
      <w:pPr>
        <w:pStyle w:val="af"/>
        <w:numPr>
          <w:ilvl w:val="0"/>
          <w:numId w:val="14"/>
        </w:numPr>
        <w:spacing w:line="300" w:lineRule="exact"/>
        <w:ind w:leftChars="0"/>
        <w:rPr>
          <w:rFonts w:ascii="Times New Roman" w:eastAsia="游ゴシック" w:hAnsi="Times New Roman" w:cs="Times New Roman"/>
          <w:szCs w:val="21"/>
        </w:rPr>
      </w:pPr>
      <w:r w:rsidRPr="002B3521">
        <w:rPr>
          <w:rFonts w:ascii="Times New Roman" w:eastAsia="游ゴシック" w:hAnsi="Times New Roman" w:cs="Times New Roman"/>
          <w:b/>
          <w:szCs w:val="21"/>
        </w:rPr>
        <w:t>Official academic transcript issued by the university (faculty or graduate school) last attended by the student</w:t>
      </w:r>
    </w:p>
    <w:p w14:paraId="28600977" w14:textId="696658B5" w:rsidR="002B3521" w:rsidRPr="005B5E73" w:rsidRDefault="002B3521" w:rsidP="00624FD1">
      <w:pPr>
        <w:pStyle w:val="af"/>
        <w:numPr>
          <w:ilvl w:val="0"/>
          <w:numId w:val="14"/>
        </w:numPr>
        <w:spacing w:line="300" w:lineRule="exact"/>
        <w:ind w:leftChars="0"/>
        <w:rPr>
          <w:rFonts w:ascii="Times New Roman" w:eastAsia="游ゴシック" w:hAnsi="Times New Roman" w:cs="Times New Roman"/>
          <w:color w:val="538135" w:themeColor="accent6" w:themeShade="BF"/>
          <w:szCs w:val="21"/>
        </w:rPr>
      </w:pPr>
      <w:r w:rsidRPr="002B3521">
        <w:rPr>
          <w:rFonts w:ascii="Times New Roman" w:eastAsia="游ゴシック" w:hAnsi="Times New Roman" w:cs="Times New Roman"/>
          <w:b/>
          <w:szCs w:val="21"/>
        </w:rPr>
        <w:t>Official academic transcript for the program in which the student is currently enrolled</w:t>
      </w:r>
      <w:r w:rsidRPr="00261E39">
        <w:rPr>
          <w:rFonts w:ascii="Times New Roman" w:eastAsia="游ゴシック" w:hAnsi="Times New Roman" w:cs="Times New Roman"/>
          <w:color w:val="538135" w:themeColor="accent6" w:themeShade="BF"/>
          <w:szCs w:val="21"/>
        </w:rPr>
        <w:t xml:space="preserve"> </w:t>
      </w:r>
      <w:r w:rsidRPr="005B5E73">
        <w:rPr>
          <w:rFonts w:ascii="Times New Roman" w:eastAsia="游ゴシック" w:hAnsi="Times New Roman" w:cs="Times New Roman"/>
          <w:color w:val="538135" w:themeColor="accent6" w:themeShade="BF"/>
          <w:szCs w:val="21"/>
        </w:rPr>
        <w:t>(current students only</w:t>
      </w:r>
      <w:r w:rsidR="00624FD1" w:rsidRPr="005B5E73">
        <w:rPr>
          <w:rFonts w:ascii="Times New Roman" w:eastAsia="游ゴシック" w:hAnsi="Times New Roman" w:cs="Times New Roman"/>
          <w:color w:val="538135" w:themeColor="accent6" w:themeShade="BF"/>
          <w:szCs w:val="21"/>
        </w:rPr>
        <w:t>, if the most recent transcript is different from that described item IV).</w:t>
      </w:r>
      <w:r w:rsidR="00A721A5" w:rsidRPr="005B5E73">
        <w:rPr>
          <w:rFonts w:ascii="Times New Roman" w:eastAsia="游ゴシック" w:hAnsi="Times New Roman" w:cs="Times New Roman" w:hint="eastAsia"/>
          <w:color w:val="538135" w:themeColor="accent6" w:themeShade="BF"/>
          <w:szCs w:val="21"/>
        </w:rPr>
        <w:t xml:space="preserve"> </w:t>
      </w:r>
    </w:p>
    <w:p w14:paraId="0757F1E6" w14:textId="5B9CE6CA" w:rsidR="002B3521" w:rsidRPr="002B3521" w:rsidRDefault="002B3521" w:rsidP="00231B94">
      <w:pPr>
        <w:pStyle w:val="af"/>
        <w:numPr>
          <w:ilvl w:val="0"/>
          <w:numId w:val="14"/>
        </w:numPr>
        <w:spacing w:line="300" w:lineRule="exact"/>
        <w:ind w:leftChars="0"/>
        <w:rPr>
          <w:rFonts w:ascii="Times New Roman" w:eastAsia="游ゴシック" w:hAnsi="Times New Roman" w:cs="Times New Roman"/>
          <w:szCs w:val="21"/>
        </w:rPr>
      </w:pPr>
      <w:r w:rsidRPr="002B3521">
        <w:rPr>
          <w:rFonts w:ascii="Times New Roman" w:eastAsia="游ゴシック" w:hAnsi="Times New Roman" w:cs="Times New Roman" w:hint="eastAsia"/>
          <w:b/>
          <w:szCs w:val="21"/>
        </w:rPr>
        <w:t>C</w:t>
      </w:r>
      <w:r w:rsidRPr="002B3521">
        <w:rPr>
          <w:rFonts w:ascii="Times New Roman" w:eastAsia="游ゴシック" w:hAnsi="Times New Roman" w:cs="Times New Roman"/>
          <w:b/>
          <w:szCs w:val="21"/>
        </w:rPr>
        <w:t>ertificate of (expected) graduation or certificate of degree from the university (faculty or graduate school) last attended by the student</w:t>
      </w:r>
    </w:p>
    <w:p w14:paraId="53E7CBF6" w14:textId="351966FD" w:rsidR="002B3521" w:rsidRDefault="002B3521" w:rsidP="00231B94">
      <w:pPr>
        <w:pStyle w:val="af"/>
        <w:numPr>
          <w:ilvl w:val="0"/>
          <w:numId w:val="14"/>
        </w:numPr>
        <w:spacing w:line="300" w:lineRule="exact"/>
        <w:ind w:leftChars="0"/>
        <w:rPr>
          <w:rFonts w:ascii="Times New Roman" w:eastAsia="游ゴシック" w:hAnsi="Times New Roman" w:cs="Times New Roman"/>
          <w:szCs w:val="21"/>
        </w:rPr>
      </w:pPr>
      <w:r w:rsidRPr="002B3521">
        <w:rPr>
          <w:rFonts w:ascii="Times New Roman" w:eastAsia="游ゴシック" w:hAnsi="Times New Roman" w:cs="Times New Roman" w:hint="eastAsia"/>
          <w:b/>
          <w:szCs w:val="21"/>
        </w:rPr>
        <w:t>A</w:t>
      </w:r>
      <w:r w:rsidRPr="002B3521">
        <w:rPr>
          <w:rFonts w:ascii="Times New Roman" w:eastAsia="游ゴシック" w:hAnsi="Times New Roman" w:cs="Times New Roman"/>
          <w:b/>
          <w:szCs w:val="21"/>
        </w:rPr>
        <w:t>cademic achievements that demonstrate the student’s excellent academic records</w:t>
      </w:r>
      <w:r w:rsidRPr="002B3521">
        <w:rPr>
          <w:rFonts w:ascii="Times New Roman" w:eastAsia="游ゴシック" w:hAnsi="Times New Roman" w:cs="Times New Roman"/>
          <w:szCs w:val="21"/>
        </w:rPr>
        <w:t xml:space="preserve"> (if any) (e.g. records of awards received in fields related to the student’s research)</w:t>
      </w:r>
    </w:p>
    <w:p w14:paraId="7E887A2D" w14:textId="77777777" w:rsidR="002B3521" w:rsidRPr="002B3521" w:rsidRDefault="002B3521" w:rsidP="00231B94">
      <w:pPr>
        <w:pStyle w:val="af"/>
        <w:numPr>
          <w:ilvl w:val="0"/>
          <w:numId w:val="14"/>
        </w:numPr>
        <w:spacing w:line="300" w:lineRule="exact"/>
        <w:ind w:leftChars="0"/>
        <w:rPr>
          <w:rFonts w:ascii="Times New Roman" w:eastAsia="游ゴシック" w:hAnsi="Times New Roman" w:cs="Times New Roman"/>
          <w:szCs w:val="21"/>
        </w:rPr>
      </w:pPr>
      <w:r w:rsidRPr="002B3521">
        <w:rPr>
          <w:rFonts w:ascii="Times New Roman" w:eastAsia="游ゴシック" w:hAnsi="Times New Roman" w:cs="Times New Roman"/>
          <w:b/>
          <w:szCs w:val="21"/>
        </w:rPr>
        <w:t>Letter of recommendation from the dean of the graduate school of the student’s university</w:t>
      </w:r>
      <w:r w:rsidRPr="002B3521">
        <w:rPr>
          <w:rFonts w:ascii="Times New Roman" w:eastAsia="游ゴシック" w:hAnsi="Times New Roman" w:cs="Times New Roman"/>
          <w:szCs w:val="21"/>
        </w:rPr>
        <w:t xml:space="preserve"> (addressed to the President of Kyoto University)</w:t>
      </w:r>
    </w:p>
    <w:p w14:paraId="54C3FA12" w14:textId="09D47F2D" w:rsidR="002B3521" w:rsidRDefault="002B3521" w:rsidP="00231B94">
      <w:pPr>
        <w:spacing w:line="300" w:lineRule="exact"/>
        <w:ind w:leftChars="150" w:left="424" w:hangingChars="52" w:hanging="109"/>
        <w:rPr>
          <w:rFonts w:ascii="Times New Roman" w:eastAsia="游ゴシック" w:hAnsi="Times New Roman" w:cs="Times New Roman"/>
          <w:szCs w:val="21"/>
        </w:rPr>
      </w:pPr>
      <w:r w:rsidRPr="002B3521">
        <w:rPr>
          <w:rFonts w:ascii="Times New Roman" w:eastAsia="游ゴシック" w:hAnsi="Times New Roman" w:cs="Times New Roman" w:hint="eastAsia"/>
          <w:szCs w:val="21"/>
        </w:rPr>
        <w:t>*</w:t>
      </w:r>
      <w:r w:rsidRPr="002B3521">
        <w:rPr>
          <w:rFonts w:ascii="Times New Roman" w:eastAsia="游ゴシック" w:hAnsi="Times New Roman" w:cs="Times New Roman"/>
          <w:szCs w:val="21"/>
        </w:rPr>
        <w:t>If the student’s academic performance coefficient cannot be calculated, a statement that the student’s academic performance is ranked in the top 30% of the university (faculty or graduate school) is required.</w:t>
      </w:r>
    </w:p>
    <w:p w14:paraId="161FDCB5" w14:textId="7E2F8855" w:rsidR="002B3521" w:rsidRPr="004B7157" w:rsidRDefault="004B7157" w:rsidP="00231B94">
      <w:pPr>
        <w:pStyle w:val="af"/>
        <w:numPr>
          <w:ilvl w:val="0"/>
          <w:numId w:val="14"/>
        </w:numPr>
        <w:spacing w:line="300" w:lineRule="exact"/>
        <w:ind w:leftChars="0"/>
        <w:rPr>
          <w:rFonts w:ascii="Times New Roman" w:eastAsia="游ゴシック" w:hAnsi="Times New Roman" w:cs="Times New Roman"/>
          <w:b/>
        </w:rPr>
      </w:pPr>
      <w:r w:rsidRPr="004B7157">
        <w:rPr>
          <w:rFonts w:ascii="Times New Roman" w:eastAsia="游ゴシック" w:hAnsi="Times New Roman" w:cs="Times New Roman" w:hint="eastAsia"/>
          <w:b/>
        </w:rPr>
        <w:t>S</w:t>
      </w:r>
      <w:r w:rsidR="002B3521" w:rsidRPr="004B7157">
        <w:rPr>
          <w:rFonts w:ascii="Times New Roman" w:eastAsia="游ゴシック" w:hAnsi="Times New Roman" w:cs="Times New Roman"/>
          <w:b/>
        </w:rPr>
        <w:t>ummary of academic paper, etc.</w:t>
      </w:r>
    </w:p>
    <w:p w14:paraId="03AF6D42" w14:textId="4825D767" w:rsidR="002B3521" w:rsidRDefault="002B3521" w:rsidP="00231B94">
      <w:pPr>
        <w:spacing w:line="300" w:lineRule="exact"/>
        <w:ind w:firstLineChars="150" w:firstLine="315"/>
        <w:rPr>
          <w:rFonts w:ascii="Times New Roman" w:eastAsia="游ゴシック" w:hAnsi="Times New Roman" w:cs="Times New Roman"/>
          <w:szCs w:val="21"/>
        </w:rPr>
      </w:pPr>
      <w:r w:rsidRPr="002B3521">
        <w:rPr>
          <w:rFonts w:ascii="Times New Roman" w:eastAsia="游ゴシック" w:hAnsi="Times New Roman" w:cs="Times New Roman" w:hint="eastAsia"/>
          <w:szCs w:val="21"/>
        </w:rPr>
        <w:t>*</w:t>
      </w:r>
      <w:r w:rsidRPr="002B3521">
        <w:rPr>
          <w:rFonts w:ascii="Times New Roman" w:eastAsia="游ゴシック" w:hAnsi="Times New Roman" w:cs="Times New Roman"/>
          <w:szCs w:val="21"/>
        </w:rPr>
        <w:t>A brief summary of the academic paper that the student has written or is writing.</w:t>
      </w:r>
    </w:p>
    <w:p w14:paraId="4A86CE45" w14:textId="6A69C9D4" w:rsidR="004B7157" w:rsidRPr="004B7157" w:rsidRDefault="004B7157" w:rsidP="00231B94">
      <w:pPr>
        <w:pStyle w:val="af"/>
        <w:numPr>
          <w:ilvl w:val="0"/>
          <w:numId w:val="14"/>
        </w:numPr>
        <w:spacing w:line="300" w:lineRule="exact"/>
        <w:ind w:leftChars="0"/>
        <w:rPr>
          <w:rFonts w:ascii="Times New Roman" w:eastAsia="游ゴシック" w:hAnsi="Times New Roman" w:cs="Times New Roman"/>
          <w:b/>
          <w:szCs w:val="21"/>
        </w:rPr>
      </w:pPr>
      <w:r w:rsidRPr="004B7157">
        <w:rPr>
          <w:rFonts w:ascii="Times New Roman" w:eastAsia="游ゴシック" w:hAnsi="Times New Roman" w:cs="Times New Roman"/>
          <w:b/>
          <w:szCs w:val="21"/>
        </w:rPr>
        <w:t xml:space="preserve">Proof of Language Proficiency, as detailed in 1. </w:t>
      </w:r>
      <w:r>
        <w:rPr>
          <w:rFonts w:ascii="Times New Roman" w:eastAsia="游ゴシック" w:hAnsi="Times New Roman" w:cs="Times New Roman"/>
          <w:b/>
          <w:szCs w:val="21"/>
        </w:rPr>
        <w:t>6</w:t>
      </w:r>
    </w:p>
    <w:p w14:paraId="00B6F395" w14:textId="77777777" w:rsidR="00026BF4" w:rsidRPr="002B3521" w:rsidRDefault="00026BF4" w:rsidP="00231B94">
      <w:pPr>
        <w:spacing w:line="300" w:lineRule="exact"/>
        <w:ind w:left="210" w:hangingChars="100" w:hanging="210"/>
        <w:rPr>
          <w:rFonts w:ascii="Times New Roman" w:eastAsia="游ゴシック" w:hAnsi="Times New Roman" w:cs="Times New Roman"/>
        </w:rPr>
      </w:pPr>
    </w:p>
    <w:p w14:paraId="1D486966" w14:textId="4F741C8F" w:rsidR="00272CC3" w:rsidRPr="00F7327A" w:rsidRDefault="00AA0DE9" w:rsidP="00231B94">
      <w:pPr>
        <w:spacing w:line="300" w:lineRule="exact"/>
        <w:ind w:leftChars="136" w:left="425" w:hangingChars="66" w:hanging="139"/>
        <w:rPr>
          <w:rFonts w:ascii="Times New Roman" w:eastAsia="游ゴシック" w:hAnsi="Times New Roman" w:cs="Times New Roman"/>
        </w:rPr>
      </w:pPr>
      <w:r w:rsidRPr="00F7327A">
        <w:rPr>
          <w:rFonts w:ascii="Times New Roman" w:eastAsia="游ゴシック" w:hAnsi="Times New Roman" w:cs="Times New Roman"/>
        </w:rPr>
        <w:t>*</w:t>
      </w:r>
      <w:r w:rsidR="00724E8D" w:rsidRPr="00F7327A">
        <w:rPr>
          <w:rFonts w:ascii="Times New Roman" w:eastAsia="游ゴシック" w:hAnsi="Times New Roman" w:cs="Times New Roman"/>
        </w:rPr>
        <w:t>With the e</w:t>
      </w:r>
      <w:r w:rsidRPr="00F7327A">
        <w:rPr>
          <w:rFonts w:ascii="Times New Roman" w:eastAsia="游ゴシック" w:hAnsi="Times New Roman" w:cs="Times New Roman"/>
        </w:rPr>
        <w:t>xcept</w:t>
      </w:r>
      <w:r w:rsidR="00724E8D" w:rsidRPr="00F7327A">
        <w:rPr>
          <w:rFonts w:ascii="Times New Roman" w:eastAsia="游ゴシック" w:hAnsi="Times New Roman" w:cs="Times New Roman"/>
        </w:rPr>
        <w:t>ion of</w:t>
      </w:r>
      <w:r w:rsidRPr="00F7327A">
        <w:rPr>
          <w:rFonts w:ascii="Times New Roman" w:eastAsia="游ゴシック" w:hAnsi="Times New Roman" w:cs="Times New Roman"/>
        </w:rPr>
        <w:t xml:space="preserve"> official documents issued by universities and government offices, all </w:t>
      </w:r>
      <w:r w:rsidR="000A1EC4" w:rsidRPr="00F7327A">
        <w:rPr>
          <w:rFonts w:ascii="Times New Roman" w:eastAsia="游ゴシック" w:hAnsi="Times New Roman" w:cs="Times New Roman"/>
        </w:rPr>
        <w:t>of the above documents</w:t>
      </w:r>
      <w:r w:rsidR="007F5A78" w:rsidRPr="00F7327A">
        <w:rPr>
          <w:rFonts w:ascii="Times New Roman" w:eastAsia="游ゴシック" w:hAnsi="Times New Roman" w:cs="Times New Roman"/>
        </w:rPr>
        <w:t xml:space="preserve"> should</w:t>
      </w:r>
      <w:r w:rsidR="000A1EC4" w:rsidRPr="00F7327A">
        <w:rPr>
          <w:rFonts w:ascii="Times New Roman" w:eastAsia="游ゴシック" w:hAnsi="Times New Roman" w:cs="Times New Roman"/>
        </w:rPr>
        <w:t xml:space="preserve"> be </w:t>
      </w:r>
      <w:r w:rsidRPr="00F7327A">
        <w:rPr>
          <w:rFonts w:ascii="Times New Roman" w:eastAsia="游ゴシック" w:hAnsi="Times New Roman" w:cs="Times New Roman"/>
        </w:rPr>
        <w:t>A4</w:t>
      </w:r>
      <w:r w:rsidR="00724E8D" w:rsidRPr="00F7327A">
        <w:rPr>
          <w:rFonts w:ascii="Times New Roman" w:eastAsia="游ゴシック" w:hAnsi="Times New Roman" w:cs="Times New Roman"/>
        </w:rPr>
        <w:t xml:space="preserve"> </w:t>
      </w:r>
      <w:r w:rsidRPr="00F7327A">
        <w:rPr>
          <w:rFonts w:ascii="Times New Roman" w:eastAsia="游ゴシック" w:hAnsi="Times New Roman" w:cs="Times New Roman"/>
        </w:rPr>
        <w:t xml:space="preserve">size (W: 210 mm, H: 297 mm), and </w:t>
      </w:r>
      <w:r w:rsidR="007F5A78" w:rsidRPr="00F7327A">
        <w:rPr>
          <w:rFonts w:ascii="Times New Roman" w:eastAsia="游ゴシック" w:hAnsi="Times New Roman" w:cs="Times New Roman"/>
        </w:rPr>
        <w:t xml:space="preserve">must </w:t>
      </w:r>
      <w:r w:rsidRPr="00F7327A">
        <w:rPr>
          <w:rFonts w:ascii="Times New Roman" w:eastAsia="游ゴシック" w:hAnsi="Times New Roman" w:cs="Times New Roman"/>
        </w:rPr>
        <w:t xml:space="preserve">be </w:t>
      </w:r>
      <w:r w:rsidR="000A1EC4" w:rsidRPr="00F7327A">
        <w:rPr>
          <w:rFonts w:ascii="Times New Roman" w:eastAsia="游ゴシック" w:hAnsi="Times New Roman" w:cs="Times New Roman"/>
        </w:rPr>
        <w:t xml:space="preserve">completed in </w:t>
      </w:r>
      <w:r w:rsidR="000A1EC4" w:rsidRPr="00F7327A">
        <w:rPr>
          <w:rFonts w:ascii="Times New Roman" w:eastAsia="游ゴシック" w:hAnsi="Times New Roman" w:cs="Times New Roman"/>
          <w:b/>
        </w:rPr>
        <w:t>Japanese or English.</w:t>
      </w:r>
      <w:r w:rsidR="000A1EC4" w:rsidRPr="00F7327A">
        <w:rPr>
          <w:rFonts w:ascii="Times New Roman" w:eastAsia="游ゴシック" w:hAnsi="Times New Roman" w:cs="Times New Roman"/>
        </w:rPr>
        <w:t xml:space="preserve"> </w:t>
      </w:r>
      <w:r w:rsidR="007F5A78" w:rsidRPr="00F7327A">
        <w:rPr>
          <w:rFonts w:ascii="Times New Roman" w:eastAsia="游ゴシック" w:hAnsi="Times New Roman" w:cs="Times New Roman"/>
        </w:rPr>
        <w:t>Please avoid</w:t>
      </w:r>
      <w:r w:rsidR="00724E8D" w:rsidRPr="00F7327A">
        <w:rPr>
          <w:rFonts w:ascii="Times New Roman" w:eastAsia="游ゴシック" w:hAnsi="Times New Roman" w:cs="Times New Roman"/>
        </w:rPr>
        <w:t xml:space="preserve"> submitting</w:t>
      </w:r>
      <w:r w:rsidR="007F5A78" w:rsidRPr="00F7327A">
        <w:rPr>
          <w:rFonts w:ascii="Times New Roman" w:eastAsia="游ゴシック" w:hAnsi="Times New Roman" w:cs="Times New Roman"/>
        </w:rPr>
        <w:t xml:space="preserve"> h</w:t>
      </w:r>
      <w:r w:rsidR="00272CC3" w:rsidRPr="00F7327A">
        <w:rPr>
          <w:rFonts w:ascii="Times New Roman" w:eastAsia="游ゴシック" w:hAnsi="Times New Roman" w:cs="Times New Roman"/>
        </w:rPr>
        <w:t xml:space="preserve">andwritten documents </w:t>
      </w:r>
      <w:r w:rsidR="007F5A78" w:rsidRPr="00F7327A">
        <w:rPr>
          <w:rFonts w:ascii="Times New Roman" w:eastAsia="游ゴシック" w:hAnsi="Times New Roman" w:cs="Times New Roman"/>
        </w:rPr>
        <w:t>if at all</w:t>
      </w:r>
      <w:r w:rsidR="00272CC3" w:rsidRPr="00F7327A">
        <w:rPr>
          <w:rFonts w:ascii="Times New Roman" w:eastAsia="游ゴシック" w:hAnsi="Times New Roman" w:cs="Times New Roman"/>
        </w:rPr>
        <w:t xml:space="preserve"> possible.</w:t>
      </w:r>
      <w:r w:rsidR="007F5A78" w:rsidRPr="00F7327A">
        <w:rPr>
          <w:rFonts w:ascii="Times New Roman" w:eastAsia="游ゴシック" w:hAnsi="Times New Roman" w:cs="Times New Roman"/>
        </w:rPr>
        <w:t xml:space="preserve"> </w:t>
      </w:r>
      <w:r w:rsidR="00724E8D" w:rsidRPr="00F7327A">
        <w:rPr>
          <w:rFonts w:ascii="Times New Roman" w:eastAsia="游ゴシック" w:hAnsi="Times New Roman" w:cs="Times New Roman"/>
        </w:rPr>
        <w:t>A Japanese translation must be attached to d</w:t>
      </w:r>
      <w:r w:rsidR="007F5A78" w:rsidRPr="00F7327A">
        <w:rPr>
          <w:rFonts w:ascii="Times New Roman" w:eastAsia="游ゴシック" w:hAnsi="Times New Roman" w:cs="Times New Roman"/>
        </w:rPr>
        <w:t xml:space="preserve">ocuments in languages other than Japanese </w:t>
      </w:r>
      <w:r w:rsidR="00724E8D" w:rsidRPr="00F7327A">
        <w:rPr>
          <w:rFonts w:ascii="Times New Roman" w:eastAsia="游ゴシック" w:hAnsi="Times New Roman" w:cs="Times New Roman"/>
        </w:rPr>
        <w:t>or</w:t>
      </w:r>
      <w:r w:rsidR="007F5A78" w:rsidRPr="00F7327A">
        <w:rPr>
          <w:rFonts w:ascii="Times New Roman" w:eastAsia="游ゴシック" w:hAnsi="Times New Roman" w:cs="Times New Roman"/>
        </w:rPr>
        <w:t xml:space="preserve"> English.</w:t>
      </w:r>
    </w:p>
    <w:p w14:paraId="05AB592C" w14:textId="7EF19F5E" w:rsidR="008B7670" w:rsidRPr="00F7327A" w:rsidRDefault="00272CC3" w:rsidP="00231B94">
      <w:pPr>
        <w:spacing w:line="300" w:lineRule="exact"/>
        <w:ind w:leftChars="100" w:left="210" w:firstLineChars="50" w:firstLine="105"/>
        <w:rPr>
          <w:rFonts w:ascii="Times New Roman" w:eastAsia="游ゴシック" w:hAnsi="Times New Roman" w:cs="Times New Roman"/>
        </w:rPr>
      </w:pPr>
      <w:r w:rsidRPr="00F7327A">
        <w:rPr>
          <w:rFonts w:ascii="Times New Roman" w:eastAsia="游ゴシック" w:hAnsi="Times New Roman" w:cs="Times New Roman"/>
        </w:rPr>
        <w:t>*</w:t>
      </w:r>
      <w:r w:rsidR="000A1EC4" w:rsidRPr="00F7327A">
        <w:rPr>
          <w:rFonts w:ascii="Times New Roman" w:eastAsia="游ゴシック" w:hAnsi="Times New Roman" w:cs="Times New Roman"/>
        </w:rPr>
        <w:t>Please note that</w:t>
      </w:r>
      <w:r w:rsidR="00724E8D" w:rsidRPr="00F7327A">
        <w:rPr>
          <w:rFonts w:ascii="Times New Roman" w:eastAsia="游ゴシック" w:hAnsi="Times New Roman" w:cs="Times New Roman"/>
        </w:rPr>
        <w:t>, once submitted to MEXT,</w:t>
      </w:r>
      <w:r w:rsidR="000A1EC4" w:rsidRPr="00F7327A">
        <w:rPr>
          <w:rFonts w:ascii="Times New Roman" w:eastAsia="游ゴシック" w:hAnsi="Times New Roman" w:cs="Times New Roman"/>
        </w:rPr>
        <w:t xml:space="preserve"> the documents shall not be returned. </w:t>
      </w:r>
    </w:p>
    <w:p w14:paraId="1988AFC0" w14:textId="77777777" w:rsidR="00605E92" w:rsidRPr="00F7327A" w:rsidRDefault="00271B8B" w:rsidP="00231B94">
      <w:pPr>
        <w:spacing w:line="300" w:lineRule="exact"/>
        <w:ind w:leftChars="100" w:left="210"/>
        <w:rPr>
          <w:rFonts w:ascii="Times New Roman" w:eastAsia="游ゴシック" w:hAnsi="Times New Roman" w:cs="Times New Roman"/>
        </w:rPr>
      </w:pPr>
      <w:r w:rsidRPr="00F7327A">
        <w:rPr>
          <w:rFonts w:ascii="Times New Roman" w:eastAsia="游ゴシック" w:hAnsi="Times New Roman" w:cs="Times New Roman"/>
          <w:noProof/>
        </w:rPr>
        <mc:AlternateContent>
          <mc:Choice Requires="wpg">
            <w:drawing>
              <wp:anchor distT="0" distB="0" distL="114300" distR="114300" simplePos="0" relativeHeight="251685888" behindDoc="0" locked="0" layoutInCell="1" allowOverlap="1" wp14:anchorId="7E631655" wp14:editId="38B2229F">
                <wp:simplePos x="0" y="0"/>
                <wp:positionH relativeFrom="column">
                  <wp:posOffset>16298</wp:posOffset>
                </wp:positionH>
                <wp:positionV relativeFrom="paragraph">
                  <wp:posOffset>127846</wp:posOffset>
                </wp:positionV>
                <wp:extent cx="3752850" cy="323850"/>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3752850" cy="323850"/>
                          <a:chOff x="1" y="29636"/>
                          <a:chExt cx="3208111" cy="323850"/>
                        </a:xfrm>
                      </wpg:grpSpPr>
                      <wps:wsp>
                        <wps:cNvPr id="42" name="テキスト ボックス 2"/>
                        <wps:cNvSpPr txBox="1">
                          <a:spLocks noChangeArrowheads="1"/>
                        </wps:cNvSpPr>
                        <wps:spPr bwMode="auto">
                          <a:xfrm>
                            <a:off x="1" y="76198"/>
                            <a:ext cx="3208111" cy="234000"/>
                          </a:xfrm>
                          <a:prstGeom prst="roundRect">
                            <a:avLst/>
                          </a:prstGeom>
                          <a:solidFill>
                            <a:srgbClr val="4C7430"/>
                          </a:solidFill>
                          <a:ln w="9525">
                            <a:noFill/>
                            <a:miter lim="800000"/>
                            <a:headEnd/>
                            <a:tailEnd/>
                          </a:ln>
                        </wps:spPr>
                        <wps:txbx>
                          <w:txbxContent>
                            <w:p w14:paraId="0C21C9CF" w14:textId="77777777" w:rsidR="00DD7D2A" w:rsidRPr="00B17FF8" w:rsidRDefault="00DD7D2A" w:rsidP="008B7670">
                              <w:pPr>
                                <w:jc w:val="center"/>
                                <w:rPr>
                                  <w:rFonts w:ascii="游ゴシック" w:eastAsia="游ゴシック" w:hAnsi="游ゴシック"/>
                                  <w:b/>
                                  <w:sz w:val="18"/>
                                </w:rPr>
                              </w:pPr>
                            </w:p>
                          </w:txbxContent>
                        </wps:txbx>
                        <wps:bodyPr rot="0" vert="horz" wrap="square" lIns="91440" tIns="45720" rIns="91440" bIns="45720" anchor="ctr" anchorCtr="0">
                          <a:noAutofit/>
                        </wps:bodyPr>
                      </wps:wsp>
                      <wps:wsp>
                        <wps:cNvPr id="43" name="テキスト ボックス 43"/>
                        <wps:cNvSpPr txBox="1"/>
                        <wps:spPr>
                          <a:xfrm>
                            <a:off x="9840" y="29636"/>
                            <a:ext cx="3163332" cy="323850"/>
                          </a:xfrm>
                          <a:prstGeom prst="rect">
                            <a:avLst/>
                          </a:prstGeom>
                          <a:noFill/>
                          <a:ln w="6350">
                            <a:noFill/>
                          </a:ln>
                        </wps:spPr>
                        <wps:txbx>
                          <w:txbxContent>
                            <w:p w14:paraId="68E7E920" w14:textId="77777777" w:rsidR="00DD7D2A" w:rsidRPr="00271B8B" w:rsidRDefault="00DD7D2A" w:rsidP="00271B8B">
                              <w:pPr>
                                <w:ind w:left="105" w:hangingChars="50" w:hanging="105"/>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4. Submission Deadline and Where to S</w:t>
                              </w:r>
                              <w:r>
                                <w:rPr>
                                  <w:rFonts w:ascii="Times New Roman" w:eastAsia="游ゴシック" w:hAnsi="Times New Roman" w:cs="Times New Roman"/>
                                  <w:b/>
                                  <w:color w:val="FFFFFF" w:themeColor="background1"/>
                                </w:rPr>
                                <w:t>u</w:t>
                              </w:r>
                              <w:r w:rsidRPr="00271B8B">
                                <w:rPr>
                                  <w:rFonts w:ascii="Times New Roman" w:eastAsia="游ゴシック" w:hAnsi="Times New Roman" w:cs="Times New Roman"/>
                                  <w:b/>
                                  <w:color w:val="FFFFFF" w:themeColor="background1"/>
                                </w:rPr>
                                <w:t>bmit</w:t>
                              </w:r>
                              <w:r>
                                <w:rPr>
                                  <w:rFonts w:ascii="Times New Roman" w:eastAsia="游ゴシック" w:hAnsi="Times New Roman" w:cs="Times New Roman"/>
                                  <w:b/>
                                  <w:color w:val="FFFFFF" w:themeColor="background1"/>
                                </w:rPr>
                                <w:t xml:space="preserve"> </w:t>
                              </w:r>
                              <w:r w:rsidRPr="00271B8B">
                                <w:rPr>
                                  <w:rFonts w:ascii="Times New Roman" w:eastAsia="游ゴシック" w:hAnsi="Times New Roman" w:cs="Times New Roman"/>
                                  <w:b/>
                                  <w:color w:val="FFFFFF" w:themeColor="background1"/>
                                </w:rPr>
                                <w:t>the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31655" id="グループ化 41" o:spid="_x0000_s1036" style="position:absolute;left:0;text-align:left;margin-left:1.3pt;margin-top:10.05pt;width:295.5pt;height:25.5pt;z-index:251685888;mso-width-relative:margin;mso-height-relative:margin" coordorigin=",296" coordsize="32081,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">
                <v:roundrect id="テキスト ボックス 2" o:spid="_x0000_s1037" style="position:absolute;top:761;width:32081;height:2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" fillcolor="#4c7430" stroked="f">
                  <v:stroke joinstyle="miter"/>
                  <v:textbox>
                    <w:txbxContent>
                      <w:p w14:paraId="0C21C9CF" w14:textId="77777777" w:rsidR="00DD7D2A" w:rsidRPr="00B17FF8" w:rsidRDefault="00DD7D2A" w:rsidP="008B7670">
                        <w:pPr>
                          <w:jc w:val="center"/>
                          <w:rPr>
                            <w:rFonts w:ascii="游ゴシック" w:eastAsia="游ゴシック" w:hAnsi="游ゴシック"/>
                            <w:b/>
                            <w:sz w:val="18"/>
                          </w:rPr>
                        </w:pPr>
                      </w:p>
                    </w:txbxContent>
                  </v:textbox>
                </v:roundrect>
                <v:shape id="テキスト ボックス 43" o:spid="_x0000_s1038" type="#_x0000_t202" style="position:absolute;left:98;top:296;width:3163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" filled="f" stroked="f" strokeweight=".5pt">
                  <v:textbox>
                    <w:txbxContent>
                      <w:p w14:paraId="68E7E920" w14:textId="77777777" w:rsidR="00DD7D2A" w:rsidRPr="00271B8B" w:rsidRDefault="00DD7D2A" w:rsidP="00271B8B">
                        <w:pPr>
                          <w:ind w:left="105" w:hangingChars="50" w:hanging="105"/>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4. Submission Deadline and Where to S</w:t>
                        </w:r>
                        <w:r>
                          <w:rPr>
                            <w:rFonts w:ascii="Times New Roman" w:eastAsia="游ゴシック" w:hAnsi="Times New Roman" w:cs="Times New Roman"/>
                            <w:b/>
                            <w:color w:val="FFFFFF" w:themeColor="background1"/>
                          </w:rPr>
                          <w:t>u</w:t>
                        </w:r>
                        <w:r w:rsidRPr="00271B8B">
                          <w:rPr>
                            <w:rFonts w:ascii="Times New Roman" w:eastAsia="游ゴシック" w:hAnsi="Times New Roman" w:cs="Times New Roman"/>
                            <w:b/>
                            <w:color w:val="FFFFFF" w:themeColor="background1"/>
                          </w:rPr>
                          <w:t>bmit</w:t>
                        </w:r>
                        <w:r>
                          <w:rPr>
                            <w:rFonts w:ascii="Times New Roman" w:eastAsia="游ゴシック" w:hAnsi="Times New Roman" w:cs="Times New Roman"/>
                            <w:b/>
                            <w:color w:val="FFFFFF" w:themeColor="background1"/>
                          </w:rPr>
                          <w:t xml:space="preserve"> </w:t>
                        </w:r>
                        <w:r w:rsidRPr="00271B8B">
                          <w:rPr>
                            <w:rFonts w:ascii="Times New Roman" w:eastAsia="游ゴシック" w:hAnsi="Times New Roman" w:cs="Times New Roman"/>
                            <w:b/>
                            <w:color w:val="FFFFFF" w:themeColor="background1"/>
                          </w:rPr>
                          <w:t>the Documents</w:t>
                        </w:r>
                      </w:p>
                    </w:txbxContent>
                  </v:textbox>
                </v:shape>
              </v:group>
            </w:pict>
          </mc:Fallback>
        </mc:AlternateContent>
      </w:r>
    </w:p>
    <w:p w14:paraId="2BCB11A8" w14:textId="77777777" w:rsidR="008B7670" w:rsidRPr="00F7327A" w:rsidRDefault="008B7670" w:rsidP="00231B94">
      <w:pPr>
        <w:spacing w:line="300" w:lineRule="exact"/>
        <w:rPr>
          <w:rFonts w:ascii="Times New Roman" w:eastAsia="游ゴシック" w:hAnsi="Times New Roman" w:cs="Times New Roman"/>
        </w:rPr>
      </w:pPr>
    </w:p>
    <w:p w14:paraId="28711761" w14:textId="77777777" w:rsidR="000A1EC4" w:rsidRPr="00F7327A" w:rsidRDefault="000A1EC4" w:rsidP="00231B94">
      <w:pPr>
        <w:spacing w:line="300" w:lineRule="exact"/>
        <w:ind w:firstLineChars="100" w:firstLine="210"/>
        <w:rPr>
          <w:rFonts w:ascii="Times New Roman" w:eastAsia="游ゴシック" w:hAnsi="Times New Roman" w:cs="Times New Roman"/>
          <w:b/>
        </w:rPr>
      </w:pPr>
    </w:p>
    <w:p w14:paraId="159ABCE2" w14:textId="09AC1FA8" w:rsidR="008B7670" w:rsidRPr="00F7327A" w:rsidRDefault="000A1EC4" w:rsidP="00231B94">
      <w:pPr>
        <w:spacing w:line="300" w:lineRule="exact"/>
        <w:ind w:firstLineChars="100" w:firstLine="210"/>
        <w:rPr>
          <w:rFonts w:ascii="Times New Roman" w:eastAsia="游ゴシック" w:hAnsi="Times New Roman" w:cs="Times New Roman"/>
          <w:b/>
          <w:highlight w:val="yellow"/>
        </w:rPr>
      </w:pPr>
      <w:r w:rsidRPr="00F7327A">
        <w:rPr>
          <w:rFonts w:ascii="Times New Roman" w:eastAsia="游ゴシック" w:hAnsi="Times New Roman" w:cs="Times New Roman"/>
          <w:b/>
          <w:highlight w:val="yellow"/>
        </w:rPr>
        <w:t xml:space="preserve">Submission Deadline: </w:t>
      </w:r>
      <w:r w:rsidR="004B7157">
        <w:rPr>
          <w:rFonts w:ascii="Times New Roman" w:eastAsia="游ゴシック" w:hAnsi="Times New Roman" w:cs="Times New Roman"/>
          <w:b/>
          <w:highlight w:val="yellow"/>
        </w:rPr>
        <w:t>February</w:t>
      </w:r>
      <w:r w:rsidR="001F3650">
        <w:rPr>
          <w:rFonts w:ascii="Times New Roman" w:eastAsia="游ゴシック" w:hAnsi="Times New Roman" w:cs="Times New Roman"/>
          <w:b/>
          <w:highlight w:val="yellow"/>
        </w:rPr>
        <w:t xml:space="preserve"> 17</w:t>
      </w:r>
      <w:r w:rsidRPr="00F7327A">
        <w:rPr>
          <w:rFonts w:ascii="Times New Roman" w:eastAsia="游ゴシック" w:hAnsi="Times New Roman" w:cs="Times New Roman"/>
          <w:b/>
          <w:highlight w:val="yellow"/>
        </w:rPr>
        <w:t xml:space="preserve"> </w:t>
      </w:r>
      <w:r w:rsidR="008B7670" w:rsidRPr="00F7327A">
        <w:rPr>
          <w:rFonts w:ascii="Times New Roman" w:eastAsia="游ゴシック" w:hAnsi="Times New Roman" w:cs="Times New Roman"/>
          <w:b/>
          <w:highlight w:val="yellow"/>
        </w:rPr>
        <w:t>202</w:t>
      </w:r>
      <w:r w:rsidR="004B7157">
        <w:rPr>
          <w:rFonts w:ascii="Times New Roman" w:eastAsia="游ゴシック" w:hAnsi="Times New Roman" w:cs="Times New Roman"/>
          <w:b/>
          <w:highlight w:val="yellow"/>
        </w:rPr>
        <w:t>2</w:t>
      </w:r>
      <w:r w:rsidR="001F3650">
        <w:rPr>
          <w:rFonts w:ascii="Times New Roman" w:eastAsia="游ゴシック" w:hAnsi="Times New Roman" w:cs="Times New Roman"/>
          <w:b/>
          <w:highlight w:val="yellow"/>
        </w:rPr>
        <w:t xml:space="preserve"> [from prospective laboratory to t</w:t>
      </w:r>
      <w:r w:rsidR="00367EB8">
        <w:rPr>
          <w:rFonts w:ascii="Times New Roman" w:eastAsia="游ゴシック" w:hAnsi="Times New Roman" w:cs="Times New Roman"/>
          <w:b/>
          <w:highlight w:val="yellow"/>
        </w:rPr>
        <w:t>he student office</w:t>
      </w:r>
      <w:r w:rsidR="001F3650">
        <w:rPr>
          <w:rFonts w:ascii="Times New Roman" w:eastAsia="游ゴシック" w:hAnsi="Times New Roman" w:cs="Times New Roman"/>
          <w:b/>
          <w:highlight w:val="yellow"/>
        </w:rPr>
        <w:t>]</w:t>
      </w:r>
    </w:p>
    <w:p w14:paraId="5B2DF053" w14:textId="4F91E791" w:rsidR="00962D82" w:rsidRPr="00F7327A" w:rsidRDefault="000A1EC4" w:rsidP="001F3650">
      <w:pPr>
        <w:spacing w:line="300" w:lineRule="exact"/>
        <w:ind w:firstLineChars="100" w:firstLine="210"/>
        <w:rPr>
          <w:rFonts w:ascii="Times New Roman" w:eastAsia="游ゴシック" w:hAnsi="Times New Roman" w:cs="Times New Roman"/>
          <w:b/>
        </w:rPr>
      </w:pPr>
      <w:r w:rsidRPr="00F7327A">
        <w:rPr>
          <w:rFonts w:ascii="Times New Roman" w:eastAsia="游ゴシック" w:hAnsi="Times New Roman" w:cs="Times New Roman"/>
          <w:b/>
          <w:highlight w:val="yellow"/>
        </w:rPr>
        <w:t>Submit the Documents to:</w:t>
      </w:r>
      <w:r w:rsidR="001F3650">
        <w:rPr>
          <w:rFonts w:ascii="Times New Roman" w:eastAsia="游ゴシック" w:hAnsi="Times New Roman" w:cs="Times New Roman"/>
          <w:b/>
          <w:highlight w:val="yellow"/>
        </w:rPr>
        <w:t xml:space="preserve"> prospective laboratory</w:t>
      </w:r>
    </w:p>
    <w:p w14:paraId="028F766B" w14:textId="77777777" w:rsidR="00646384" w:rsidRPr="001F3650" w:rsidRDefault="00646384" w:rsidP="00231B94">
      <w:pPr>
        <w:spacing w:line="300" w:lineRule="exact"/>
        <w:rPr>
          <w:rFonts w:ascii="Times New Roman" w:eastAsia="游ゴシック" w:hAnsi="Times New Roman" w:cs="Times New Roman"/>
        </w:rPr>
      </w:pPr>
    </w:p>
    <w:p w14:paraId="311CC406" w14:textId="77777777" w:rsidR="00646384" w:rsidRDefault="00646384" w:rsidP="00231B94">
      <w:pPr>
        <w:spacing w:line="300" w:lineRule="exact"/>
        <w:rPr>
          <w:rFonts w:ascii="Times New Roman" w:eastAsia="游ゴシック" w:hAnsi="Times New Roman" w:cs="Times New Roman"/>
        </w:rPr>
      </w:pPr>
    </w:p>
    <w:p w14:paraId="7DF6821A" w14:textId="77777777" w:rsidR="00646384" w:rsidRDefault="00646384" w:rsidP="00231B94">
      <w:pPr>
        <w:spacing w:line="300" w:lineRule="exact"/>
        <w:rPr>
          <w:rFonts w:ascii="Times New Roman" w:eastAsia="游ゴシック" w:hAnsi="Times New Roman" w:cs="Times New Roman"/>
        </w:rPr>
      </w:pPr>
    </w:p>
    <w:p w14:paraId="5514D1BE" w14:textId="77777777" w:rsidR="00646384" w:rsidRDefault="00646384" w:rsidP="00231B94">
      <w:pPr>
        <w:spacing w:line="300" w:lineRule="exact"/>
        <w:rPr>
          <w:rFonts w:ascii="Times New Roman" w:eastAsia="游ゴシック" w:hAnsi="Times New Roman" w:cs="Times New Roman"/>
        </w:rPr>
      </w:pPr>
    </w:p>
    <w:p w14:paraId="37C23EC8" w14:textId="7CA5C76E" w:rsidR="00646384" w:rsidRDefault="00646384" w:rsidP="00231B94">
      <w:pPr>
        <w:spacing w:line="300" w:lineRule="exact"/>
        <w:rPr>
          <w:rFonts w:ascii="Times New Roman" w:eastAsia="游ゴシック" w:hAnsi="Times New Roman" w:cs="Times New Roman"/>
        </w:rPr>
      </w:pPr>
    </w:p>
    <w:p w14:paraId="7EE0CA75" w14:textId="77777777" w:rsidR="009227F3" w:rsidRDefault="009227F3" w:rsidP="00231B94">
      <w:pPr>
        <w:spacing w:line="300" w:lineRule="exact"/>
        <w:rPr>
          <w:rFonts w:ascii="Times New Roman" w:eastAsia="游ゴシック" w:hAnsi="Times New Roman" w:cs="Times New Roman"/>
        </w:rPr>
      </w:pPr>
    </w:p>
    <w:p w14:paraId="6B3A5ABF" w14:textId="2B6D8C2E" w:rsidR="00047A6E" w:rsidRDefault="00047A6E" w:rsidP="00231B94">
      <w:pPr>
        <w:spacing w:line="300" w:lineRule="exact"/>
        <w:rPr>
          <w:rFonts w:ascii="Times New Roman" w:eastAsia="游ゴシック" w:hAnsi="Times New Roman" w:cs="Times New Roman"/>
        </w:rPr>
      </w:pPr>
    </w:p>
    <w:p w14:paraId="24A786C5" w14:textId="77777777" w:rsidR="001F3650" w:rsidRDefault="001F3650" w:rsidP="00231B94">
      <w:pPr>
        <w:spacing w:line="300" w:lineRule="exact"/>
        <w:rPr>
          <w:rFonts w:ascii="Times New Roman" w:eastAsia="游ゴシック" w:hAnsi="Times New Roman" w:cs="Times New Roman" w:hint="eastAsia"/>
        </w:rPr>
      </w:pPr>
    </w:p>
    <w:p w14:paraId="58491524" w14:textId="046B5B2F" w:rsidR="008B7670" w:rsidRPr="00F7327A" w:rsidRDefault="008B7670" w:rsidP="00231B94">
      <w:pPr>
        <w:spacing w:line="300" w:lineRule="exact"/>
        <w:rPr>
          <w:rFonts w:ascii="Times New Roman" w:eastAsia="游ゴシック" w:hAnsi="Times New Roman" w:cs="Times New Roman"/>
        </w:rPr>
      </w:pPr>
    </w:p>
    <w:p w14:paraId="06BCFCFE" w14:textId="2595BC2B" w:rsidR="008B7670" w:rsidRPr="00F7327A" w:rsidRDefault="00646384"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noProof/>
        </w:rPr>
        <w:lastRenderedPageBreak/>
        <mc:AlternateContent>
          <mc:Choice Requires="wpg">
            <w:drawing>
              <wp:anchor distT="0" distB="0" distL="114300" distR="114300" simplePos="0" relativeHeight="251687936" behindDoc="0" locked="0" layoutInCell="1" allowOverlap="1" wp14:anchorId="1059FF36" wp14:editId="1E9712F3">
                <wp:simplePos x="0" y="0"/>
                <wp:positionH relativeFrom="column">
                  <wp:posOffset>-13335</wp:posOffset>
                </wp:positionH>
                <wp:positionV relativeFrom="paragraph">
                  <wp:posOffset>-57150</wp:posOffset>
                </wp:positionV>
                <wp:extent cx="2195830" cy="294640"/>
                <wp:effectExtent l="0" t="0" r="0" b="0"/>
                <wp:wrapNone/>
                <wp:docPr id="44" name="グループ化 44"/>
                <wp:cNvGraphicFramePr/>
                <a:graphic xmlns:a="http://schemas.openxmlformats.org/drawingml/2006/main">
                  <a:graphicData uri="http://schemas.microsoft.com/office/word/2010/wordprocessingGroup">
                    <wpg:wgp>
                      <wpg:cNvGrpSpPr/>
                      <wpg:grpSpPr>
                        <a:xfrm>
                          <a:off x="0" y="0"/>
                          <a:ext cx="2195830" cy="294640"/>
                          <a:chOff x="-1" y="47613"/>
                          <a:chExt cx="1543682" cy="295034"/>
                        </a:xfrm>
                      </wpg:grpSpPr>
                      <wps:wsp>
                        <wps:cNvPr id="45" name="テキスト ボックス 2"/>
                        <wps:cNvSpPr txBox="1">
                          <a:spLocks noChangeArrowheads="1"/>
                        </wps:cNvSpPr>
                        <wps:spPr bwMode="auto">
                          <a:xfrm>
                            <a:off x="-1" y="76110"/>
                            <a:ext cx="1543682" cy="234046"/>
                          </a:xfrm>
                          <a:prstGeom prst="roundRect">
                            <a:avLst/>
                          </a:prstGeom>
                          <a:solidFill>
                            <a:srgbClr val="4C7430"/>
                          </a:solidFill>
                          <a:ln w="9525">
                            <a:noFill/>
                            <a:miter lim="800000"/>
                            <a:headEnd/>
                            <a:tailEnd/>
                          </a:ln>
                        </wps:spPr>
                        <wps:txbx>
                          <w:txbxContent>
                            <w:p w14:paraId="7F67B7A0" w14:textId="77777777" w:rsidR="00DD7D2A" w:rsidRPr="00741B33" w:rsidRDefault="00DD7D2A" w:rsidP="00D66CFF">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46" name="テキスト ボックス 46"/>
                        <wps:cNvSpPr txBox="1"/>
                        <wps:spPr>
                          <a:xfrm>
                            <a:off x="7866" y="47613"/>
                            <a:ext cx="1497585" cy="295034"/>
                          </a:xfrm>
                          <a:prstGeom prst="rect">
                            <a:avLst/>
                          </a:prstGeom>
                          <a:noFill/>
                          <a:ln w="6350">
                            <a:noFill/>
                          </a:ln>
                        </wps:spPr>
                        <wps:txbx>
                          <w:txbxContent>
                            <w:p w14:paraId="18870555" w14:textId="77777777" w:rsidR="00DD7D2A" w:rsidRPr="00271B8B" w:rsidRDefault="00DD7D2A" w:rsidP="00304F9E">
                              <w:pPr>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5. Flow of Application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9FF36" id="グループ化 44" o:spid="_x0000_s1039" style="position:absolute;left:0;text-align:left;margin-left:-1.05pt;margin-top:-4.5pt;width:172.9pt;height:23.2pt;z-index:251687936;mso-width-relative:margin;mso-height-relative:margin" coordorigin=",476" coordsize="15436,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">
                <v:roundrect id="テキスト ボックス 2" o:spid="_x0000_s1040" style="position:absolute;top:761;width:15436;height:2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" fillcolor="#4c7430" stroked="f">
                  <v:stroke joinstyle="miter"/>
                  <v:textbox>
                    <w:txbxContent>
                      <w:p w14:paraId="7F67B7A0" w14:textId="77777777" w:rsidR="00DD7D2A" w:rsidRPr="00741B33" w:rsidRDefault="00DD7D2A" w:rsidP="00D66CFF">
                        <w:pPr>
                          <w:jc w:val="center"/>
                          <w:rPr>
                            <w:rFonts w:ascii="游ゴシック" w:eastAsia="游ゴシック" w:hAnsi="游ゴシック"/>
                            <w:b/>
                          </w:rPr>
                        </w:pPr>
                      </w:p>
                    </w:txbxContent>
                  </v:textbox>
                </v:roundrect>
                <v:shape id="テキスト ボックス 46" o:spid="_x0000_s1041" type="#_x0000_t202" style="position:absolute;left:78;top:476;width:14976;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" filled="f" stroked="f" strokeweight=".5pt">
                  <v:textbox>
                    <w:txbxContent>
                      <w:p w14:paraId="18870555" w14:textId="77777777" w:rsidR="00DD7D2A" w:rsidRPr="00271B8B" w:rsidRDefault="00DD7D2A" w:rsidP="00304F9E">
                        <w:pPr>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5. Flow of Application Procedures</w:t>
                        </w:r>
                      </w:p>
                    </w:txbxContent>
                  </v:textbox>
                </v:shape>
              </v:group>
            </w:pict>
          </mc:Fallback>
        </mc:AlternateContent>
      </w:r>
    </w:p>
    <w:p w14:paraId="1B4259DE" w14:textId="56CD4EA0" w:rsidR="00D66CFF" w:rsidRPr="00F7327A" w:rsidRDefault="004B7157" w:rsidP="00231B94">
      <w:pPr>
        <w:spacing w:line="300" w:lineRule="exact"/>
        <w:rPr>
          <w:rFonts w:ascii="Times New Roman" w:eastAsia="游ゴシック" w:hAnsi="Times New Roman" w:cs="Times New Roman"/>
        </w:rPr>
      </w:pPr>
      <w:r>
        <w:rPr>
          <w:rFonts w:ascii="Times New Roman" w:eastAsia="游ゴシック" w:hAnsi="Times New Roman" w:cs="Times New Roman"/>
          <w:noProof/>
        </w:rPr>
        <mc:AlternateContent>
          <mc:Choice Requires="wpg">
            <w:drawing>
              <wp:anchor distT="0" distB="0" distL="114300" distR="114300" simplePos="0" relativeHeight="251742208" behindDoc="0" locked="0" layoutInCell="1" allowOverlap="1" wp14:anchorId="1D4E2878" wp14:editId="1067CBF2">
                <wp:simplePos x="0" y="0"/>
                <wp:positionH relativeFrom="column">
                  <wp:posOffset>107315</wp:posOffset>
                </wp:positionH>
                <wp:positionV relativeFrom="paragraph">
                  <wp:posOffset>69215</wp:posOffset>
                </wp:positionV>
                <wp:extent cx="5962650" cy="1645400"/>
                <wp:effectExtent l="38100" t="0" r="0" b="50165"/>
                <wp:wrapNone/>
                <wp:docPr id="7" name="グループ化 7"/>
                <wp:cNvGraphicFramePr/>
                <a:graphic xmlns:a="http://schemas.openxmlformats.org/drawingml/2006/main">
                  <a:graphicData uri="http://schemas.microsoft.com/office/word/2010/wordprocessingGroup">
                    <wpg:wgp>
                      <wpg:cNvGrpSpPr/>
                      <wpg:grpSpPr>
                        <a:xfrm>
                          <a:off x="0" y="0"/>
                          <a:ext cx="5962650" cy="1645400"/>
                          <a:chOff x="0" y="0"/>
                          <a:chExt cx="5962650" cy="1645400"/>
                        </a:xfrm>
                      </wpg:grpSpPr>
                      <wps:wsp>
                        <wps:cNvPr id="49" name="直線矢印コネクタ 49"/>
                        <wps:cNvCnPr/>
                        <wps:spPr>
                          <a:xfrm rot="60000">
                            <a:off x="42333" y="25400"/>
                            <a:ext cx="45719" cy="1620000"/>
                          </a:xfrm>
                          <a:prstGeom prst="straightConnector1">
                            <a:avLst/>
                          </a:prstGeom>
                          <a:ln>
                            <a:solidFill>
                              <a:schemeClr val="accent1">
                                <a:lumMod val="75000"/>
                              </a:schemeClr>
                            </a:solidFill>
                            <a:headEnd type="none" w="med" len="med"/>
                            <a:tailEnd type="arrow" w="med" len="med"/>
                          </a:ln>
                        </wps:spPr>
                        <wps:style>
                          <a:lnRef idx="3">
                            <a:schemeClr val="accent6"/>
                          </a:lnRef>
                          <a:fillRef idx="0">
                            <a:schemeClr val="accent6"/>
                          </a:fillRef>
                          <a:effectRef idx="2">
                            <a:schemeClr val="accent6"/>
                          </a:effectRef>
                          <a:fontRef idx="minor">
                            <a:schemeClr val="tx1"/>
                          </a:fontRef>
                        </wps:style>
                        <wps:bodyPr/>
                      </wps:wsp>
                      <wps:wsp>
                        <wps:cNvPr id="50" name="テキスト ボックス 50"/>
                        <wps:cNvSpPr txBox="1"/>
                        <wps:spPr>
                          <a:xfrm>
                            <a:off x="135465" y="0"/>
                            <a:ext cx="5827185" cy="371475"/>
                          </a:xfrm>
                          <a:prstGeom prst="rect">
                            <a:avLst/>
                          </a:prstGeom>
                          <a:noFill/>
                          <a:ln w="6350">
                            <a:noFill/>
                          </a:ln>
                        </wps:spPr>
                        <wps:txbx>
                          <w:txbxContent>
                            <w:p w14:paraId="65CBB04E" w14:textId="4BD91FD3" w:rsidR="00DD7D2A" w:rsidRPr="00E861FF" w:rsidRDefault="004B7157" w:rsidP="00E861FF">
                              <w:pPr>
                                <w:ind w:left="105" w:hangingChars="50" w:hanging="105"/>
                                <w:jc w:val="left"/>
                                <w:rPr>
                                  <w:rFonts w:ascii="Times New Roman" w:eastAsia="游ゴシック" w:hAnsi="Times New Roman" w:cs="Times New Roman"/>
                                  <w:b/>
                                  <w:u w:val="single"/>
                                </w:rPr>
                              </w:pPr>
                              <w:r w:rsidRPr="004B7157">
                                <w:rPr>
                                  <w:rFonts w:ascii="Times New Roman" w:eastAsia="游ゴシック" w:hAnsi="Times New Roman" w:cs="Times New Roman"/>
                                  <w:b/>
                                  <w:highlight w:val="yellow"/>
                                  <w:u w:val="single"/>
                                </w:rPr>
                                <w:t>February</w:t>
                              </w:r>
                              <w:r w:rsidR="00DD7D2A" w:rsidRPr="004B7157">
                                <w:rPr>
                                  <w:rFonts w:ascii="Times New Roman" w:eastAsia="游ゴシック" w:hAnsi="Times New Roman" w:cs="Times New Roman"/>
                                  <w:b/>
                                  <w:highlight w:val="yellow"/>
                                  <w:u w:val="single"/>
                                </w:rPr>
                                <w:t xml:space="preserve"> </w:t>
                              </w:r>
                              <w:r w:rsidR="00367EB8">
                                <w:rPr>
                                  <w:rFonts w:ascii="Times New Roman" w:eastAsia="游ゴシック" w:hAnsi="Times New Roman" w:cs="Times New Roman"/>
                                  <w:b/>
                                  <w:highlight w:val="yellow"/>
                                  <w:u w:val="single"/>
                                </w:rPr>
                                <w:t>17</w:t>
                              </w:r>
                              <w:r w:rsidR="00DD7D2A" w:rsidRPr="004B7157">
                                <w:rPr>
                                  <w:rFonts w:ascii="Times New Roman" w:eastAsia="游ゴシック" w:hAnsi="Times New Roman" w:cs="Times New Roman"/>
                                  <w:b/>
                                  <w:highlight w:val="yellow"/>
                                  <w:u w:val="single"/>
                                </w:rPr>
                                <w:t>, 202</w:t>
                              </w:r>
                              <w:r w:rsidRPr="004B7157">
                                <w:rPr>
                                  <w:rFonts w:ascii="Times New Roman" w:eastAsia="游ゴシック" w:hAnsi="Times New Roman" w:cs="Times New Roman"/>
                                  <w:b/>
                                  <w:highlight w:val="yellow"/>
                                  <w:u w:val="single"/>
                                </w:rPr>
                                <w:t>2</w:t>
                              </w:r>
                              <w:r w:rsidR="00DD7D2A" w:rsidRPr="00E861FF">
                                <w:rPr>
                                  <w:rFonts w:ascii="Times New Roman" w:eastAsia="游ゴシック" w:hAnsi="Times New Roman" w:cs="Times New Roman"/>
                                  <w:b/>
                                  <w:u w:val="single"/>
                                </w:rPr>
                                <w:t xml:space="preserve">: </w:t>
                              </w:r>
                              <w:r w:rsidR="00DD7D2A">
                                <w:rPr>
                                  <w:rFonts w:ascii="Times New Roman" w:eastAsia="游ゴシック" w:hAnsi="Times New Roman" w:cs="Times New Roman"/>
                                  <w:b/>
                                  <w:u w:val="single"/>
                                </w:rPr>
                                <w:t>S</w:t>
                              </w:r>
                              <w:r w:rsidR="00DD7D2A" w:rsidRPr="00E861FF">
                                <w:rPr>
                                  <w:rFonts w:ascii="Times New Roman" w:eastAsia="游ゴシック" w:hAnsi="Times New Roman" w:cs="Times New Roman"/>
                                  <w:b/>
                                  <w:u w:val="single"/>
                                </w:rPr>
                                <w:t>ubmission deadline for application</w:t>
                              </w:r>
                              <w:r w:rsidR="00DD7D2A">
                                <w:rPr>
                                  <w:rFonts w:ascii="Times New Roman" w:eastAsia="游ゴシック" w:hAnsi="Times New Roman" w:cs="Times New Roman"/>
                                  <w:b/>
                                  <w:u w:val="single"/>
                                </w:rPr>
                                <w:t xml:space="preserve"> </w:t>
                              </w:r>
                              <w:r w:rsidR="00DD7D2A" w:rsidRPr="00E861FF">
                                <w:rPr>
                                  <w:rFonts w:ascii="Times New Roman" w:eastAsia="游ゴシック" w:hAnsi="Times New Roman" w:cs="Times New Roman"/>
                                  <w:b/>
                                  <w:u w:val="single"/>
                                </w:rPr>
                                <w:t>documents</w:t>
                              </w:r>
                              <w:r w:rsidR="00367EB8">
                                <w:rPr>
                                  <w:rFonts w:ascii="Times New Roman" w:eastAsia="游ゴシック" w:hAnsi="Times New Roman" w:cs="Times New Roman"/>
                                  <w:b/>
                                  <w:u w:val="single"/>
                                </w:rPr>
                                <w:t xml:space="preserve"> from lab to the student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220133" y="313267"/>
                            <a:ext cx="1662430" cy="276225"/>
                          </a:xfrm>
                          <a:prstGeom prst="rect">
                            <a:avLst/>
                          </a:prstGeom>
                          <a:noFill/>
                          <a:ln w="6350">
                            <a:noFill/>
                          </a:ln>
                        </wps:spPr>
                        <wps:txbx>
                          <w:txbxContent>
                            <w:p w14:paraId="69EA2A38" w14:textId="77777777" w:rsidR="00DD7D2A" w:rsidRPr="00C54650" w:rsidRDefault="00DD7D2A" w:rsidP="00C54650">
                              <w:pPr>
                                <w:jc w:val="left"/>
                                <w:rPr>
                                  <w:rFonts w:ascii="游ゴシック" w:eastAsia="游ゴシック" w:hAnsi="游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楕円 52"/>
                        <wps:cNvSpPr>
                          <a:spLocks noChangeAspect="1"/>
                        </wps:cNvSpPr>
                        <wps:spPr>
                          <a:xfrm>
                            <a:off x="0" y="143933"/>
                            <a:ext cx="107950" cy="107950"/>
                          </a:xfrm>
                          <a:prstGeom prst="ellipse">
                            <a:avLst/>
                          </a:prstGeom>
                          <a:solidFill>
                            <a:schemeClr val="accent1">
                              <a:lumMod val="75000"/>
                            </a:schemeClr>
                          </a:solidFill>
                          <a:ln>
                            <a:solidFill>
                              <a:schemeClr val="accent1">
                                <a:lumMod val="75000"/>
                              </a:schemeClr>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143933" y="270933"/>
                            <a:ext cx="5518150" cy="276225"/>
                          </a:xfrm>
                          <a:prstGeom prst="rect">
                            <a:avLst/>
                          </a:prstGeom>
                          <a:noFill/>
                          <a:ln w="6350">
                            <a:noFill/>
                          </a:ln>
                        </wps:spPr>
                        <wps:txbx>
                          <w:txbxContent>
                            <w:p w14:paraId="39FA0C9C" w14:textId="126F4AEC" w:rsidR="00DD7D2A" w:rsidRPr="00E861FF" w:rsidRDefault="00231B94" w:rsidP="00C54650">
                              <w:pPr>
                                <w:jc w:val="left"/>
                                <w:rPr>
                                  <w:rFonts w:ascii="Times New Roman" w:eastAsia="游ゴシック" w:hAnsi="Times New Roman" w:cs="Times New Roman"/>
                                </w:rPr>
                              </w:pPr>
                              <w:r>
                                <w:rPr>
                                  <w:rFonts w:ascii="Times New Roman" w:eastAsia="游ゴシック" w:hAnsi="Times New Roman" w:cs="Times New Roman"/>
                                </w:rPr>
                                <w:t>Early-March</w:t>
                              </w:r>
                              <w:r w:rsidR="00DD7D2A" w:rsidRPr="00E861FF">
                                <w:rPr>
                                  <w:rFonts w:ascii="Times New Roman" w:eastAsia="游ゴシック" w:hAnsi="Times New Roman" w:cs="Times New Roman"/>
                                </w:rPr>
                                <w:t xml:space="preserve"> to mid-</w:t>
                              </w:r>
                              <w:r>
                                <w:rPr>
                                  <w:rFonts w:ascii="Times New Roman" w:eastAsia="游ゴシック" w:hAnsi="Times New Roman" w:cs="Times New Roman"/>
                                </w:rPr>
                                <w:t>March</w:t>
                              </w:r>
                              <w:r w:rsidR="00DD7D2A" w:rsidRPr="00E861FF">
                                <w:rPr>
                                  <w:rFonts w:ascii="Times New Roman" w:eastAsia="游ゴシック" w:hAnsi="Times New Roman" w:cs="Times New Roman"/>
                                </w:rPr>
                                <w:t xml:space="preserve">: </w:t>
                              </w:r>
                              <w:r w:rsidR="00DD7D2A">
                                <w:rPr>
                                  <w:rFonts w:ascii="Times New Roman" w:eastAsia="游ゴシック" w:hAnsi="Times New Roman" w:cs="Times New Roman"/>
                                </w:rPr>
                                <w:t>I</w:t>
                              </w:r>
                              <w:r w:rsidR="00DD7D2A" w:rsidRPr="00E861FF">
                                <w:rPr>
                                  <w:rFonts w:ascii="Times New Roman" w:eastAsia="游ゴシック" w:hAnsi="Times New Roman" w:cs="Times New Roman"/>
                                </w:rPr>
                                <w:t>nternal screening/selection of candidat</w:t>
                              </w:r>
                              <w:r w:rsidR="00DD7D2A">
                                <w:rPr>
                                  <w:rFonts w:ascii="Times New Roman" w:eastAsia="游ゴシック" w:hAnsi="Times New Roman" w:cs="Times New Roman"/>
                                </w:rPr>
                                <w:t>e</w:t>
                              </w:r>
                              <w:r w:rsidR="00DD7D2A" w:rsidRPr="00E861FF">
                                <w:rPr>
                                  <w:rFonts w:ascii="Times New Roman" w:eastAsia="游ゴシック" w:hAnsi="Times New Roman" w:cs="Times New Roman"/>
                                </w:rPr>
                                <w:t xml:space="preserve">s </w:t>
                              </w:r>
                              <w:r w:rsidR="00DD7D2A">
                                <w:rPr>
                                  <w:rFonts w:ascii="Times New Roman" w:eastAsia="游ゴシック" w:hAnsi="Times New Roman" w:cs="Times New Roman"/>
                                </w:rPr>
                                <w:t>by the</w:t>
                              </w:r>
                              <w:r w:rsidR="00DD7D2A" w:rsidRPr="00E861FF">
                                <w:rPr>
                                  <w:rFonts w:ascii="Times New Roman" w:eastAsia="游ゴシック" w:hAnsi="Times New Roman" w:cs="Times New Roman"/>
                                </w:rPr>
                                <w:t xml:space="preserve"> university 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楕円 53"/>
                        <wps:cNvSpPr>
                          <a:spLocks noChangeAspect="1"/>
                        </wps:cNvSpPr>
                        <wps:spPr>
                          <a:xfrm>
                            <a:off x="0" y="338667"/>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楕円 55"/>
                        <wps:cNvSpPr>
                          <a:spLocks noChangeAspect="1"/>
                        </wps:cNvSpPr>
                        <wps:spPr>
                          <a:xfrm>
                            <a:off x="0" y="567267"/>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143933" y="482599"/>
                            <a:ext cx="3838575" cy="276225"/>
                          </a:xfrm>
                          <a:prstGeom prst="rect">
                            <a:avLst/>
                          </a:prstGeom>
                          <a:noFill/>
                          <a:ln w="6350">
                            <a:noFill/>
                          </a:ln>
                        </wps:spPr>
                        <wps:txbx>
                          <w:txbxContent>
                            <w:p w14:paraId="7D010D05" w14:textId="48650E9B" w:rsidR="00DD7D2A" w:rsidRPr="00E861FF" w:rsidRDefault="00231B94" w:rsidP="00962D82">
                              <w:pPr>
                                <w:jc w:val="left"/>
                                <w:rPr>
                                  <w:rFonts w:ascii="Times New Roman" w:eastAsia="游ゴシック" w:hAnsi="Times New Roman" w:cs="Times New Roman"/>
                                </w:rPr>
                              </w:pPr>
                              <w:r>
                                <w:rPr>
                                  <w:rFonts w:ascii="Times New Roman" w:eastAsia="游ゴシック" w:hAnsi="Times New Roman" w:cs="Times New Roman"/>
                                </w:rPr>
                                <w:t>Late</w:t>
                              </w:r>
                              <w:r w:rsidR="00DD7D2A" w:rsidRPr="00E861FF">
                                <w:rPr>
                                  <w:rFonts w:ascii="Times New Roman" w:eastAsia="游ゴシック" w:hAnsi="Times New Roman" w:cs="Times New Roman"/>
                                </w:rPr>
                                <w:t>-</w:t>
                              </w:r>
                              <w:r>
                                <w:rPr>
                                  <w:rFonts w:ascii="Times New Roman" w:eastAsia="游ゴシック" w:hAnsi="Times New Roman" w:cs="Times New Roman"/>
                                </w:rPr>
                                <w:t>March</w:t>
                              </w:r>
                              <w:r w:rsidR="00DD7D2A" w:rsidRPr="00E861FF">
                                <w:rPr>
                                  <w:rFonts w:ascii="Times New Roman" w:eastAsia="游ゴシック" w:hAnsi="Times New Roman" w:cs="Times New Roman"/>
                                </w:rPr>
                                <w:t xml:space="preserve">: </w:t>
                              </w:r>
                              <w:r w:rsidR="00DD7D2A">
                                <w:rPr>
                                  <w:rFonts w:ascii="Times New Roman" w:eastAsia="游ゴシック" w:hAnsi="Times New Roman" w:cs="Times New Roman"/>
                                </w:rPr>
                                <w:t>R</w:t>
                              </w:r>
                              <w:r w:rsidR="00DD7D2A" w:rsidRPr="00E861FF">
                                <w:rPr>
                                  <w:rFonts w:ascii="Times New Roman" w:eastAsia="游ゴシック" w:hAnsi="Times New Roman" w:cs="Times New Roman"/>
                                </w:rPr>
                                <w:t>ecommendation from the university to MEXT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152400" y="677333"/>
                            <a:ext cx="3838575" cy="342900"/>
                          </a:xfrm>
                          <a:prstGeom prst="rect">
                            <a:avLst/>
                          </a:prstGeom>
                          <a:noFill/>
                          <a:ln w="6350">
                            <a:noFill/>
                          </a:ln>
                        </wps:spPr>
                        <wps:txbx>
                          <w:txbxContent>
                            <w:p w14:paraId="609468C6" w14:textId="78D261D0" w:rsidR="00DD7D2A" w:rsidRPr="00E861FF" w:rsidRDefault="00231B94" w:rsidP="00962D82">
                              <w:pPr>
                                <w:jc w:val="left"/>
                                <w:rPr>
                                  <w:rFonts w:ascii="Times New Roman" w:eastAsia="游ゴシック" w:hAnsi="Times New Roman" w:cs="Times New Roman"/>
                                  <w:b/>
                                  <w:u w:val="single"/>
                                </w:rPr>
                              </w:pPr>
                              <w:r>
                                <w:rPr>
                                  <w:rFonts w:ascii="Times New Roman" w:eastAsia="游ゴシック" w:hAnsi="Times New Roman" w:cs="Times New Roman"/>
                                  <w:b/>
                                  <w:u w:val="single"/>
                                </w:rPr>
                                <w:t>June</w:t>
                              </w:r>
                              <w:r w:rsidR="00DD7D2A" w:rsidRPr="00E861FF">
                                <w:rPr>
                                  <w:rFonts w:ascii="Times New Roman" w:eastAsia="游ゴシック" w:hAnsi="Times New Roman" w:cs="Times New Roman"/>
                                  <w:b/>
                                  <w:u w:val="single"/>
                                </w:rPr>
                                <w:t xml:space="preserve"> 2022: </w:t>
                              </w:r>
                              <w:r w:rsidR="00DD7D2A">
                                <w:rPr>
                                  <w:rFonts w:ascii="Times New Roman" w:eastAsia="游ゴシック" w:hAnsi="Times New Roman" w:cs="Times New Roman"/>
                                  <w:b/>
                                  <w:u w:val="single"/>
                                </w:rPr>
                                <w:t>N</w:t>
                              </w:r>
                              <w:r w:rsidR="00DD7D2A" w:rsidRPr="00E861FF">
                                <w:rPr>
                                  <w:rFonts w:ascii="Times New Roman" w:eastAsia="游ゴシック" w:hAnsi="Times New Roman" w:cs="Times New Roman"/>
                                  <w:b/>
                                  <w:u w:val="single"/>
                                </w:rPr>
                                <w:t>otification of successful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楕円 57"/>
                        <wps:cNvSpPr>
                          <a:spLocks noChangeAspect="1"/>
                        </wps:cNvSpPr>
                        <wps:spPr>
                          <a:xfrm>
                            <a:off x="0" y="787400"/>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楕円 59"/>
                        <wps:cNvSpPr>
                          <a:spLocks noChangeAspect="1"/>
                        </wps:cNvSpPr>
                        <wps:spPr>
                          <a:xfrm>
                            <a:off x="8466" y="1024467"/>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152400" y="897467"/>
                            <a:ext cx="5810250" cy="371475"/>
                          </a:xfrm>
                          <a:prstGeom prst="rect">
                            <a:avLst/>
                          </a:prstGeom>
                          <a:noFill/>
                          <a:ln w="6350">
                            <a:noFill/>
                          </a:ln>
                        </wps:spPr>
                        <wps:txbx>
                          <w:txbxContent>
                            <w:p w14:paraId="1AFB0F7E" w14:textId="0933B898" w:rsidR="00DD7D2A" w:rsidRPr="00E861FF" w:rsidRDefault="00231B94" w:rsidP="00CD74C1">
                              <w:pPr>
                                <w:jc w:val="left"/>
                                <w:rPr>
                                  <w:rFonts w:ascii="Times New Roman" w:eastAsia="游ゴシック" w:hAnsi="Times New Roman" w:cs="Times New Roman"/>
                                  <w:b/>
                                  <w:u w:val="single"/>
                                </w:rPr>
                              </w:pPr>
                              <w:r>
                                <w:rPr>
                                  <w:rFonts w:ascii="Times New Roman" w:eastAsia="游ゴシック" w:hAnsi="Times New Roman" w:cs="Times New Roman"/>
                                  <w:b/>
                                  <w:u w:val="single"/>
                                </w:rPr>
                                <w:t>August</w:t>
                              </w:r>
                              <w:r w:rsidR="00DD7D2A" w:rsidRPr="00E861FF">
                                <w:rPr>
                                  <w:rFonts w:ascii="Times New Roman" w:eastAsia="游ゴシック" w:hAnsi="Times New Roman" w:cs="Times New Roman"/>
                                  <w:b/>
                                  <w:u w:val="single"/>
                                </w:rPr>
                                <w:t xml:space="preserve"> 2022: Submission of pledge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a:spLocks noChangeAspect="1"/>
                        </wps:cNvSpPr>
                        <wps:spPr>
                          <a:xfrm>
                            <a:off x="8466" y="1227667"/>
                            <a:ext cx="107950" cy="107950"/>
                          </a:xfrm>
                          <a:prstGeom prst="ellipse">
                            <a:avLst/>
                          </a:prstGeom>
                          <a:solidFill>
                            <a:srgbClr val="4472C4">
                              <a:lumMod val="75000"/>
                            </a:srgbClr>
                          </a:solidFill>
                          <a:ln w="635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43933" y="1100667"/>
                            <a:ext cx="5810250" cy="371475"/>
                          </a:xfrm>
                          <a:prstGeom prst="rect">
                            <a:avLst/>
                          </a:prstGeom>
                          <a:noFill/>
                          <a:ln w="6350">
                            <a:noFill/>
                          </a:ln>
                        </wps:spPr>
                        <wps:txbx>
                          <w:txbxContent>
                            <w:p w14:paraId="72FC089F" w14:textId="293F09CF" w:rsidR="00B75D33" w:rsidRPr="00B75D33" w:rsidRDefault="00231B94" w:rsidP="00B75D33">
                              <w:pPr>
                                <w:jc w:val="left"/>
                                <w:rPr>
                                  <w:rFonts w:ascii="Times New Roman" w:eastAsia="游ゴシック" w:hAnsi="Times New Roman" w:cs="Times New Roman"/>
                                  <w:b/>
                                  <w:u w:val="single"/>
                                </w:rPr>
                              </w:pPr>
                              <w:r>
                                <w:rPr>
                                  <w:rFonts w:ascii="Times New Roman" w:eastAsia="游ゴシック" w:hAnsi="Times New Roman" w:cs="Times New Roman"/>
                                  <w:b/>
                                  <w:u w:val="single"/>
                                </w:rPr>
                                <w:t xml:space="preserve">September to October </w:t>
                              </w:r>
                              <w:r w:rsidR="00B75D33" w:rsidRPr="00304F9E">
                                <w:rPr>
                                  <w:rFonts w:ascii="Times New Roman" w:eastAsia="游ゴシック" w:hAnsi="Times New Roman" w:cs="Times New Roman"/>
                                  <w:b/>
                                  <w:u w:val="single"/>
                                </w:rPr>
                                <w:t>2022</w:t>
                              </w:r>
                              <w:r w:rsidRPr="00231B94">
                                <w:rPr>
                                  <w:rFonts w:ascii="Times New Roman" w:eastAsia="游ゴシック" w:hAnsi="Times New Roman" w:cs="Times New Roman"/>
                                  <w:b/>
                                  <w:color w:val="00B0F0"/>
                                  <w:u w:val="single"/>
                                </w:rPr>
                                <w:t>*</w:t>
                              </w:r>
                              <w:r w:rsidR="00261E39">
                                <w:rPr>
                                  <w:rFonts w:ascii="Times New Roman" w:eastAsia="游ゴシック" w:hAnsi="Times New Roman" w:cs="Times New Roman"/>
                                  <w:b/>
                                  <w:color w:val="00B0F0"/>
                                  <w:u w:val="single"/>
                                </w:rPr>
                                <w:t>³</w:t>
                              </w:r>
                              <w:r w:rsidR="00B75D33" w:rsidRPr="00304F9E">
                                <w:rPr>
                                  <w:rFonts w:ascii="Times New Roman" w:eastAsia="游ゴシック" w:hAnsi="Times New Roman" w:cs="Times New Roman"/>
                                  <w:b/>
                                  <w:u w:val="single"/>
                                </w:rPr>
                                <w:t>:</w:t>
                              </w:r>
                              <w:r w:rsidR="00E121DE" w:rsidRPr="00304F9E">
                                <w:rPr>
                                  <w:rFonts w:ascii="Times New Roman" w:eastAsia="游ゴシック" w:hAnsi="Times New Roman" w:cs="Times New Roman" w:hint="eastAsia"/>
                                  <w:b/>
                                  <w:u w:val="single"/>
                                </w:rPr>
                                <w:t xml:space="preserve"> </w:t>
                              </w:r>
                              <w:r w:rsidRPr="00231B94">
                                <w:rPr>
                                  <w:rFonts w:ascii="Times New Roman" w:eastAsia="游ゴシック" w:hAnsi="Times New Roman" w:cs="Times New Roman"/>
                                  <w:b/>
                                  <w:u w:val="single"/>
                                </w:rPr>
                                <w:t>Arrival in Japan</w:t>
                              </w:r>
                              <w:r>
                                <w:rPr>
                                  <w:rFonts w:ascii="Times New Roman" w:eastAsia="游ゴシック" w:hAnsi="Times New Roman" w:cs="Times New Roman"/>
                                  <w:b/>
                                  <w:u w:val="single"/>
                                </w:rPr>
                                <w:t>.</w:t>
                              </w:r>
                              <w:r w:rsidRPr="00231B94">
                                <w:rPr>
                                  <w:rFonts w:ascii="Times New Roman" w:eastAsia="游ゴシック" w:hAnsi="Times New Roman" w:cs="Times New Roman"/>
                                  <w:b/>
                                  <w:u w:val="single"/>
                                </w:rPr>
                                <w:t xml:space="preserve"> </w:t>
                              </w:r>
                              <w:r w:rsidR="00CF1604" w:rsidRPr="00304F9E">
                                <w:rPr>
                                  <w:rFonts w:ascii="Times New Roman" w:eastAsia="游ゴシック" w:hAnsi="Times New Roman" w:cs="Times New Roman"/>
                                  <w:b/>
                                  <w:u w:val="single"/>
                                </w:rPr>
                                <w:t>Commencement of scholarship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4E2878" id="グループ化 7" o:spid="_x0000_s1042" style="position:absolute;left:0;text-align:left;margin-left:8.45pt;margin-top:5.45pt;width:469.5pt;height:129.55pt;z-index:251742208" coordsize="59626,1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">
                <v:shapetype id="_x0000_t32" coordsize="21600,21600" o:spt="32" o:oned="t" path="m,l21600,21600e" filled="f">
                  <v:path arrowok="t" fillok="f" o:connecttype="none"/>
                  <o:lock v:ext="edit" shapetype="t"/>
                </v:shapetype>
                <v:shape id="直線矢印コネクタ 49" o:spid="_x0000_s1043" type="#_x0000_t32" style="position:absolute;left:423;top:254;width:457;height:16200;rotation: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" strokecolor="#2f5496 [2404]" strokeweight="1.5pt">
                  <v:stroke endarrow="open" joinstyle="miter"/>
                </v:shape>
                <v:shapetype id="_x0000_t202" coordsize="21600,21600" o:spt="202" path="m,l,21600r21600,l21600,xe">
                  <v:stroke joinstyle="miter"/>
                  <v:path gradientshapeok="t" o:connecttype="rect"/>
                </v:shapetype>
                <v:shape id="テキスト ボックス 50" o:spid="_x0000_s1044" type="#_x0000_t202" style="position:absolute;left:1354;width:58272;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14:paraId="65CBB04E" w14:textId="4BD91FD3" w:rsidR="00DD7D2A" w:rsidRPr="00E861FF" w:rsidRDefault="004B7157" w:rsidP="00E861FF">
                        <w:pPr>
                          <w:ind w:left="105" w:hangingChars="50" w:hanging="105"/>
                          <w:jc w:val="left"/>
                          <w:rPr>
                            <w:rFonts w:ascii="Times New Roman" w:eastAsia="游ゴシック" w:hAnsi="Times New Roman" w:cs="Times New Roman"/>
                            <w:b/>
                            <w:u w:val="single"/>
                          </w:rPr>
                        </w:pPr>
                        <w:r w:rsidRPr="004B7157">
                          <w:rPr>
                            <w:rFonts w:ascii="Times New Roman" w:eastAsia="游ゴシック" w:hAnsi="Times New Roman" w:cs="Times New Roman"/>
                            <w:b/>
                            <w:highlight w:val="yellow"/>
                            <w:u w:val="single"/>
                          </w:rPr>
                          <w:t>February</w:t>
                        </w:r>
                        <w:r w:rsidR="00DD7D2A" w:rsidRPr="004B7157">
                          <w:rPr>
                            <w:rFonts w:ascii="Times New Roman" w:eastAsia="游ゴシック" w:hAnsi="Times New Roman" w:cs="Times New Roman"/>
                            <w:b/>
                            <w:highlight w:val="yellow"/>
                            <w:u w:val="single"/>
                          </w:rPr>
                          <w:t xml:space="preserve"> </w:t>
                        </w:r>
                        <w:r w:rsidR="00367EB8">
                          <w:rPr>
                            <w:rFonts w:ascii="Times New Roman" w:eastAsia="游ゴシック" w:hAnsi="Times New Roman" w:cs="Times New Roman"/>
                            <w:b/>
                            <w:highlight w:val="yellow"/>
                            <w:u w:val="single"/>
                          </w:rPr>
                          <w:t>17</w:t>
                        </w:r>
                        <w:r w:rsidR="00DD7D2A" w:rsidRPr="004B7157">
                          <w:rPr>
                            <w:rFonts w:ascii="Times New Roman" w:eastAsia="游ゴシック" w:hAnsi="Times New Roman" w:cs="Times New Roman"/>
                            <w:b/>
                            <w:highlight w:val="yellow"/>
                            <w:u w:val="single"/>
                          </w:rPr>
                          <w:t>, 202</w:t>
                        </w:r>
                        <w:r w:rsidRPr="004B7157">
                          <w:rPr>
                            <w:rFonts w:ascii="Times New Roman" w:eastAsia="游ゴシック" w:hAnsi="Times New Roman" w:cs="Times New Roman"/>
                            <w:b/>
                            <w:highlight w:val="yellow"/>
                            <w:u w:val="single"/>
                          </w:rPr>
                          <w:t>2</w:t>
                        </w:r>
                        <w:r w:rsidR="00DD7D2A" w:rsidRPr="00E861FF">
                          <w:rPr>
                            <w:rFonts w:ascii="Times New Roman" w:eastAsia="游ゴシック" w:hAnsi="Times New Roman" w:cs="Times New Roman"/>
                            <w:b/>
                            <w:u w:val="single"/>
                          </w:rPr>
                          <w:t xml:space="preserve">: </w:t>
                        </w:r>
                        <w:r w:rsidR="00DD7D2A">
                          <w:rPr>
                            <w:rFonts w:ascii="Times New Roman" w:eastAsia="游ゴシック" w:hAnsi="Times New Roman" w:cs="Times New Roman"/>
                            <w:b/>
                            <w:u w:val="single"/>
                          </w:rPr>
                          <w:t>S</w:t>
                        </w:r>
                        <w:r w:rsidR="00DD7D2A" w:rsidRPr="00E861FF">
                          <w:rPr>
                            <w:rFonts w:ascii="Times New Roman" w:eastAsia="游ゴシック" w:hAnsi="Times New Roman" w:cs="Times New Roman"/>
                            <w:b/>
                            <w:u w:val="single"/>
                          </w:rPr>
                          <w:t>ubmission deadline for application</w:t>
                        </w:r>
                        <w:r w:rsidR="00DD7D2A">
                          <w:rPr>
                            <w:rFonts w:ascii="Times New Roman" w:eastAsia="游ゴシック" w:hAnsi="Times New Roman" w:cs="Times New Roman"/>
                            <w:b/>
                            <w:u w:val="single"/>
                          </w:rPr>
                          <w:t xml:space="preserve"> </w:t>
                        </w:r>
                        <w:r w:rsidR="00DD7D2A" w:rsidRPr="00E861FF">
                          <w:rPr>
                            <w:rFonts w:ascii="Times New Roman" w:eastAsia="游ゴシック" w:hAnsi="Times New Roman" w:cs="Times New Roman"/>
                            <w:b/>
                            <w:u w:val="single"/>
                          </w:rPr>
                          <w:t>documents</w:t>
                        </w:r>
                        <w:r w:rsidR="00367EB8">
                          <w:rPr>
                            <w:rFonts w:ascii="Times New Roman" w:eastAsia="游ゴシック" w:hAnsi="Times New Roman" w:cs="Times New Roman"/>
                            <w:b/>
                            <w:u w:val="single"/>
                          </w:rPr>
                          <w:t xml:space="preserve"> from lab to the student office</w:t>
                        </w:r>
                      </w:p>
                    </w:txbxContent>
                  </v:textbox>
                </v:shape>
                <v:shape id="テキスト ボックス 51" o:spid="_x0000_s1045" type="#_x0000_t202" style="position:absolute;left:2201;top:3132;width:166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" filled="f" stroked="f" strokeweight=".5pt">
                  <v:textbox>
                    <w:txbxContent>
                      <w:p w14:paraId="69EA2A38" w14:textId="77777777" w:rsidR="00DD7D2A" w:rsidRPr="00C54650" w:rsidRDefault="00DD7D2A" w:rsidP="00C54650">
                        <w:pPr>
                          <w:jc w:val="left"/>
                          <w:rPr>
                            <w:rFonts w:ascii="游ゴシック" w:eastAsia="游ゴシック" w:hAnsi="游ゴシック"/>
                            <w:b/>
                          </w:rPr>
                        </w:pPr>
                      </w:p>
                    </w:txbxContent>
                  </v:textbox>
                </v:shape>
                <v:oval id="楕円 52" o:spid="_x0000_s1046" style="position:absolute;top:1439;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" fillcolor="#2f5496 [2404]" strokecolor="#2f5496 [2404]" strokeweight=".5pt">
                  <v:stroke joinstyle="miter"/>
                  <v:path arrowok="t"/>
                  <o:lock v:ext="edit" aspectratio="t"/>
                </v:oval>
                <v:shape id="テキスト ボックス 54" o:spid="_x0000_s1047" type="#_x0000_t202" style="position:absolute;left:1439;top:2709;width:5518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d2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" filled="f" stroked="f" strokeweight=".5pt">
                  <v:textbox>
                    <w:txbxContent>
                      <w:p w14:paraId="39FA0C9C" w14:textId="126F4AEC" w:rsidR="00DD7D2A" w:rsidRPr="00E861FF" w:rsidRDefault="00231B94" w:rsidP="00C54650">
                        <w:pPr>
                          <w:jc w:val="left"/>
                          <w:rPr>
                            <w:rFonts w:ascii="Times New Roman" w:eastAsia="游ゴシック" w:hAnsi="Times New Roman" w:cs="Times New Roman"/>
                          </w:rPr>
                        </w:pPr>
                        <w:r>
                          <w:rPr>
                            <w:rFonts w:ascii="Times New Roman" w:eastAsia="游ゴシック" w:hAnsi="Times New Roman" w:cs="Times New Roman"/>
                          </w:rPr>
                          <w:t>Early-March</w:t>
                        </w:r>
                        <w:r w:rsidR="00DD7D2A" w:rsidRPr="00E861FF">
                          <w:rPr>
                            <w:rFonts w:ascii="Times New Roman" w:eastAsia="游ゴシック" w:hAnsi="Times New Roman" w:cs="Times New Roman"/>
                          </w:rPr>
                          <w:t xml:space="preserve"> to mid-</w:t>
                        </w:r>
                        <w:r>
                          <w:rPr>
                            <w:rFonts w:ascii="Times New Roman" w:eastAsia="游ゴシック" w:hAnsi="Times New Roman" w:cs="Times New Roman"/>
                          </w:rPr>
                          <w:t>March</w:t>
                        </w:r>
                        <w:r w:rsidR="00DD7D2A" w:rsidRPr="00E861FF">
                          <w:rPr>
                            <w:rFonts w:ascii="Times New Roman" w:eastAsia="游ゴシック" w:hAnsi="Times New Roman" w:cs="Times New Roman"/>
                          </w:rPr>
                          <w:t xml:space="preserve">: </w:t>
                        </w:r>
                        <w:r w:rsidR="00DD7D2A">
                          <w:rPr>
                            <w:rFonts w:ascii="Times New Roman" w:eastAsia="游ゴシック" w:hAnsi="Times New Roman" w:cs="Times New Roman"/>
                          </w:rPr>
                          <w:t>I</w:t>
                        </w:r>
                        <w:r w:rsidR="00DD7D2A" w:rsidRPr="00E861FF">
                          <w:rPr>
                            <w:rFonts w:ascii="Times New Roman" w:eastAsia="游ゴシック" w:hAnsi="Times New Roman" w:cs="Times New Roman"/>
                          </w:rPr>
                          <w:t>nternal screening/selection of candidat</w:t>
                        </w:r>
                        <w:r w:rsidR="00DD7D2A">
                          <w:rPr>
                            <w:rFonts w:ascii="Times New Roman" w:eastAsia="游ゴシック" w:hAnsi="Times New Roman" w:cs="Times New Roman"/>
                          </w:rPr>
                          <w:t>e</w:t>
                        </w:r>
                        <w:r w:rsidR="00DD7D2A" w:rsidRPr="00E861FF">
                          <w:rPr>
                            <w:rFonts w:ascii="Times New Roman" w:eastAsia="游ゴシック" w:hAnsi="Times New Roman" w:cs="Times New Roman"/>
                          </w:rPr>
                          <w:t xml:space="preserve">s </w:t>
                        </w:r>
                        <w:r w:rsidR="00DD7D2A">
                          <w:rPr>
                            <w:rFonts w:ascii="Times New Roman" w:eastAsia="游ゴシック" w:hAnsi="Times New Roman" w:cs="Times New Roman"/>
                          </w:rPr>
                          <w:t>by the</w:t>
                        </w:r>
                        <w:r w:rsidR="00DD7D2A" w:rsidRPr="00E861FF">
                          <w:rPr>
                            <w:rFonts w:ascii="Times New Roman" w:eastAsia="游ゴシック" w:hAnsi="Times New Roman" w:cs="Times New Roman"/>
                          </w:rPr>
                          <w:t xml:space="preserve"> university recommendation</w:t>
                        </w:r>
                      </w:p>
                    </w:txbxContent>
                  </v:textbox>
                </v:shape>
                <v:oval id="楕円 53" o:spid="_x0000_s1048" style="position:absolute;top:3386;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" fillcolor="#2f5496 [2404]" strokecolor="#2f5496 [2404]" strokeweight=".5pt">
                  <v:stroke joinstyle="miter"/>
                  <v:path arrowok="t"/>
                  <o:lock v:ext="edit" aspectratio="t"/>
                </v:oval>
                <v:oval id="楕円 55" o:spid="_x0000_s1049" style="position:absolute;top:5672;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" fillcolor="#2f5496 [2404]" strokecolor="#2f5496 [2404]" strokeweight=".5pt">
                  <v:stroke joinstyle="miter"/>
                  <v:path arrowok="t"/>
                  <o:lock v:ext="edit" aspectratio="t"/>
                </v:oval>
                <v:shape id="テキスト ボックス 56" o:spid="_x0000_s1050" type="#_x0000_t202" style="position:absolute;left:1439;top:4825;width:3838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" filled="f" stroked="f" strokeweight=".5pt">
                  <v:textbox>
                    <w:txbxContent>
                      <w:p w14:paraId="7D010D05" w14:textId="48650E9B" w:rsidR="00DD7D2A" w:rsidRPr="00E861FF" w:rsidRDefault="00231B94" w:rsidP="00962D82">
                        <w:pPr>
                          <w:jc w:val="left"/>
                          <w:rPr>
                            <w:rFonts w:ascii="Times New Roman" w:eastAsia="游ゴシック" w:hAnsi="Times New Roman" w:cs="Times New Roman"/>
                          </w:rPr>
                        </w:pPr>
                        <w:r>
                          <w:rPr>
                            <w:rFonts w:ascii="Times New Roman" w:eastAsia="游ゴシック" w:hAnsi="Times New Roman" w:cs="Times New Roman"/>
                          </w:rPr>
                          <w:t>Late</w:t>
                        </w:r>
                        <w:r w:rsidR="00DD7D2A" w:rsidRPr="00E861FF">
                          <w:rPr>
                            <w:rFonts w:ascii="Times New Roman" w:eastAsia="游ゴシック" w:hAnsi="Times New Roman" w:cs="Times New Roman"/>
                          </w:rPr>
                          <w:t>-</w:t>
                        </w:r>
                        <w:r>
                          <w:rPr>
                            <w:rFonts w:ascii="Times New Roman" w:eastAsia="游ゴシック" w:hAnsi="Times New Roman" w:cs="Times New Roman"/>
                          </w:rPr>
                          <w:t>March</w:t>
                        </w:r>
                        <w:r w:rsidR="00DD7D2A" w:rsidRPr="00E861FF">
                          <w:rPr>
                            <w:rFonts w:ascii="Times New Roman" w:eastAsia="游ゴシック" w:hAnsi="Times New Roman" w:cs="Times New Roman"/>
                          </w:rPr>
                          <w:t xml:space="preserve">: </w:t>
                        </w:r>
                        <w:r w:rsidR="00DD7D2A">
                          <w:rPr>
                            <w:rFonts w:ascii="Times New Roman" w:eastAsia="游ゴシック" w:hAnsi="Times New Roman" w:cs="Times New Roman"/>
                          </w:rPr>
                          <w:t>R</w:t>
                        </w:r>
                        <w:r w:rsidR="00DD7D2A" w:rsidRPr="00E861FF">
                          <w:rPr>
                            <w:rFonts w:ascii="Times New Roman" w:eastAsia="游ゴシック" w:hAnsi="Times New Roman" w:cs="Times New Roman"/>
                          </w:rPr>
                          <w:t>ecommendation from the university to MEXT</w:t>
                        </w:r>
                      </w:p>
                    </w:txbxContent>
                  </v:textbox>
                </v:shape>
                <v:shape id="テキスト ボックス 58" o:spid="_x0000_s1051" type="#_x0000_t202" style="position:absolute;left:1524;top:6773;width:3838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609468C6" w14:textId="78D261D0" w:rsidR="00DD7D2A" w:rsidRPr="00E861FF" w:rsidRDefault="00231B94" w:rsidP="00962D82">
                        <w:pPr>
                          <w:jc w:val="left"/>
                          <w:rPr>
                            <w:rFonts w:ascii="Times New Roman" w:eastAsia="游ゴシック" w:hAnsi="Times New Roman" w:cs="Times New Roman"/>
                            <w:b/>
                            <w:u w:val="single"/>
                          </w:rPr>
                        </w:pPr>
                        <w:r>
                          <w:rPr>
                            <w:rFonts w:ascii="Times New Roman" w:eastAsia="游ゴシック" w:hAnsi="Times New Roman" w:cs="Times New Roman"/>
                            <w:b/>
                            <w:u w:val="single"/>
                          </w:rPr>
                          <w:t>June</w:t>
                        </w:r>
                        <w:r w:rsidR="00DD7D2A" w:rsidRPr="00E861FF">
                          <w:rPr>
                            <w:rFonts w:ascii="Times New Roman" w:eastAsia="游ゴシック" w:hAnsi="Times New Roman" w:cs="Times New Roman"/>
                            <w:b/>
                            <w:u w:val="single"/>
                          </w:rPr>
                          <w:t xml:space="preserve"> 2022: </w:t>
                        </w:r>
                        <w:r w:rsidR="00DD7D2A">
                          <w:rPr>
                            <w:rFonts w:ascii="Times New Roman" w:eastAsia="游ゴシック" w:hAnsi="Times New Roman" w:cs="Times New Roman"/>
                            <w:b/>
                            <w:u w:val="single"/>
                          </w:rPr>
                          <w:t>N</w:t>
                        </w:r>
                        <w:r w:rsidR="00DD7D2A" w:rsidRPr="00E861FF">
                          <w:rPr>
                            <w:rFonts w:ascii="Times New Roman" w:eastAsia="游ゴシック" w:hAnsi="Times New Roman" w:cs="Times New Roman"/>
                            <w:b/>
                            <w:u w:val="single"/>
                          </w:rPr>
                          <w:t>otification of successful applicants</w:t>
                        </w:r>
                      </w:p>
                    </w:txbxContent>
                  </v:textbox>
                </v:shape>
                <v:oval id="楕円 57" o:spid="_x0000_s1052" style="position:absolute;top:7874;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" fillcolor="#2f5496 [2404]" strokecolor="#2f5496 [2404]" strokeweight=".5pt">
                  <v:stroke joinstyle="miter"/>
                  <v:path arrowok="t"/>
                  <o:lock v:ext="edit" aspectratio="t"/>
                </v:oval>
                <v:oval id="楕円 59" o:spid="_x0000_s1053" style="position:absolute;left:84;top:1024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" fillcolor="#2f5496 [2404]" strokecolor="#2f5496 [2404]" strokeweight=".5pt">
                  <v:stroke joinstyle="miter"/>
                  <v:path arrowok="t"/>
                  <o:lock v:ext="edit" aspectratio="t"/>
                </v:oval>
                <v:shape id="テキスト ボックス 60" o:spid="_x0000_s1054" type="#_x0000_t202" style="position:absolute;left:1524;top:8974;width:5810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1AFB0F7E" w14:textId="0933B898" w:rsidR="00DD7D2A" w:rsidRPr="00E861FF" w:rsidRDefault="00231B94" w:rsidP="00CD74C1">
                        <w:pPr>
                          <w:jc w:val="left"/>
                          <w:rPr>
                            <w:rFonts w:ascii="Times New Roman" w:eastAsia="游ゴシック" w:hAnsi="Times New Roman" w:cs="Times New Roman"/>
                            <w:b/>
                            <w:u w:val="single"/>
                          </w:rPr>
                        </w:pPr>
                        <w:r>
                          <w:rPr>
                            <w:rFonts w:ascii="Times New Roman" w:eastAsia="游ゴシック" w:hAnsi="Times New Roman" w:cs="Times New Roman"/>
                            <w:b/>
                            <w:u w:val="single"/>
                          </w:rPr>
                          <w:t>August</w:t>
                        </w:r>
                        <w:r w:rsidR="00DD7D2A" w:rsidRPr="00E861FF">
                          <w:rPr>
                            <w:rFonts w:ascii="Times New Roman" w:eastAsia="游ゴシック" w:hAnsi="Times New Roman" w:cs="Times New Roman"/>
                            <w:b/>
                            <w:u w:val="single"/>
                          </w:rPr>
                          <w:t xml:space="preserve"> 2022: Submission of pledge</w:t>
                        </w:r>
                      </w:p>
                    </w:txbxContent>
                  </v:textbox>
                </v:shape>
                <v:oval id="楕円 4" o:spid="_x0000_s1055" style="position:absolute;left:84;top:1227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" fillcolor="#2f5597" strokecolor="#2f5597" strokeweight=".5pt">
                  <v:stroke joinstyle="miter"/>
                  <v:path arrowok="t"/>
                  <o:lock v:ext="edit" aspectratio="t"/>
                </v:oval>
                <v:shape id="テキスト ボックス 5" o:spid="_x0000_s1056" type="#_x0000_t202" style="position:absolute;left:1439;top:11006;width:5810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72FC089F" w14:textId="293F09CF" w:rsidR="00B75D33" w:rsidRPr="00B75D33" w:rsidRDefault="00231B94" w:rsidP="00B75D33">
                        <w:pPr>
                          <w:jc w:val="left"/>
                          <w:rPr>
                            <w:rFonts w:ascii="Times New Roman" w:eastAsia="游ゴシック" w:hAnsi="Times New Roman" w:cs="Times New Roman"/>
                            <w:b/>
                            <w:u w:val="single"/>
                          </w:rPr>
                        </w:pPr>
                        <w:r>
                          <w:rPr>
                            <w:rFonts w:ascii="Times New Roman" w:eastAsia="游ゴシック" w:hAnsi="Times New Roman" w:cs="Times New Roman"/>
                            <w:b/>
                            <w:u w:val="single"/>
                          </w:rPr>
                          <w:t xml:space="preserve">September to October </w:t>
                        </w:r>
                        <w:r w:rsidR="00B75D33" w:rsidRPr="00304F9E">
                          <w:rPr>
                            <w:rFonts w:ascii="Times New Roman" w:eastAsia="游ゴシック" w:hAnsi="Times New Roman" w:cs="Times New Roman"/>
                            <w:b/>
                            <w:u w:val="single"/>
                          </w:rPr>
                          <w:t>2022</w:t>
                        </w:r>
                        <w:r w:rsidRPr="00231B94">
                          <w:rPr>
                            <w:rFonts w:ascii="Times New Roman" w:eastAsia="游ゴシック" w:hAnsi="Times New Roman" w:cs="Times New Roman"/>
                            <w:b/>
                            <w:color w:val="00B0F0"/>
                            <w:u w:val="single"/>
                          </w:rPr>
                          <w:t>*</w:t>
                        </w:r>
                        <w:r w:rsidR="00261E39">
                          <w:rPr>
                            <w:rFonts w:ascii="Times New Roman" w:eastAsia="游ゴシック" w:hAnsi="Times New Roman" w:cs="Times New Roman"/>
                            <w:b/>
                            <w:color w:val="00B0F0"/>
                            <w:u w:val="single"/>
                          </w:rPr>
                          <w:t>³</w:t>
                        </w:r>
                        <w:r w:rsidR="00B75D33" w:rsidRPr="00304F9E">
                          <w:rPr>
                            <w:rFonts w:ascii="Times New Roman" w:eastAsia="游ゴシック" w:hAnsi="Times New Roman" w:cs="Times New Roman"/>
                            <w:b/>
                            <w:u w:val="single"/>
                          </w:rPr>
                          <w:t>:</w:t>
                        </w:r>
                        <w:r w:rsidR="00E121DE" w:rsidRPr="00304F9E">
                          <w:rPr>
                            <w:rFonts w:ascii="Times New Roman" w:eastAsia="游ゴシック" w:hAnsi="Times New Roman" w:cs="Times New Roman" w:hint="eastAsia"/>
                            <w:b/>
                            <w:u w:val="single"/>
                          </w:rPr>
                          <w:t xml:space="preserve"> </w:t>
                        </w:r>
                        <w:r w:rsidRPr="00231B94">
                          <w:rPr>
                            <w:rFonts w:ascii="Times New Roman" w:eastAsia="游ゴシック" w:hAnsi="Times New Roman" w:cs="Times New Roman"/>
                            <w:b/>
                            <w:u w:val="single"/>
                          </w:rPr>
                          <w:t>Arrival in Japan</w:t>
                        </w:r>
                        <w:r>
                          <w:rPr>
                            <w:rFonts w:ascii="Times New Roman" w:eastAsia="游ゴシック" w:hAnsi="Times New Roman" w:cs="Times New Roman"/>
                            <w:b/>
                            <w:u w:val="single"/>
                          </w:rPr>
                          <w:t>.</w:t>
                        </w:r>
                        <w:r w:rsidRPr="00231B94">
                          <w:rPr>
                            <w:rFonts w:ascii="Times New Roman" w:eastAsia="游ゴシック" w:hAnsi="Times New Roman" w:cs="Times New Roman"/>
                            <w:b/>
                            <w:u w:val="single"/>
                          </w:rPr>
                          <w:t xml:space="preserve"> </w:t>
                        </w:r>
                        <w:r w:rsidR="00CF1604" w:rsidRPr="00304F9E">
                          <w:rPr>
                            <w:rFonts w:ascii="Times New Roman" w:eastAsia="游ゴシック" w:hAnsi="Times New Roman" w:cs="Times New Roman"/>
                            <w:b/>
                            <w:u w:val="single"/>
                          </w:rPr>
                          <w:t>Commencement of scholarship period</w:t>
                        </w:r>
                      </w:p>
                    </w:txbxContent>
                  </v:textbox>
                </v:shape>
              </v:group>
            </w:pict>
          </mc:Fallback>
        </mc:AlternateContent>
      </w:r>
    </w:p>
    <w:p w14:paraId="5B7E58F6" w14:textId="2EE95A9F" w:rsidR="00D66CFF" w:rsidRPr="00F7327A" w:rsidRDefault="00D66CFF" w:rsidP="00231B94">
      <w:pPr>
        <w:spacing w:line="300" w:lineRule="exact"/>
        <w:rPr>
          <w:rFonts w:ascii="Times New Roman" w:eastAsia="游ゴシック" w:hAnsi="Times New Roman" w:cs="Times New Roman"/>
        </w:rPr>
      </w:pPr>
    </w:p>
    <w:p w14:paraId="1927C1DE" w14:textId="026FE938" w:rsidR="00D66CFF" w:rsidRPr="00F7327A" w:rsidRDefault="00D66CFF" w:rsidP="00231B94">
      <w:pPr>
        <w:spacing w:line="300" w:lineRule="exact"/>
        <w:rPr>
          <w:rFonts w:ascii="Times New Roman" w:eastAsia="游ゴシック" w:hAnsi="Times New Roman" w:cs="Times New Roman"/>
        </w:rPr>
      </w:pPr>
    </w:p>
    <w:p w14:paraId="254515BA" w14:textId="79CBBCC2" w:rsidR="00D66CFF" w:rsidRPr="00F7327A" w:rsidRDefault="00D66CFF" w:rsidP="00231B94">
      <w:pPr>
        <w:spacing w:line="300" w:lineRule="exact"/>
        <w:rPr>
          <w:rFonts w:ascii="Times New Roman" w:eastAsia="游ゴシック" w:hAnsi="Times New Roman" w:cs="Times New Roman"/>
        </w:rPr>
      </w:pPr>
    </w:p>
    <w:p w14:paraId="665F3D43" w14:textId="7892634B" w:rsidR="00D66CFF" w:rsidRPr="00F7327A" w:rsidRDefault="00D66CFF" w:rsidP="00231B94">
      <w:pPr>
        <w:spacing w:line="300" w:lineRule="exact"/>
        <w:rPr>
          <w:rFonts w:ascii="Times New Roman" w:eastAsia="游ゴシック" w:hAnsi="Times New Roman" w:cs="Times New Roman"/>
        </w:rPr>
      </w:pPr>
    </w:p>
    <w:p w14:paraId="6EBE121F" w14:textId="14C74350" w:rsidR="00D66CFF" w:rsidRPr="00F7327A" w:rsidRDefault="00D66CFF" w:rsidP="00231B94">
      <w:pPr>
        <w:spacing w:line="300" w:lineRule="exact"/>
        <w:rPr>
          <w:rFonts w:ascii="Times New Roman" w:eastAsia="游ゴシック" w:hAnsi="Times New Roman" w:cs="Times New Roman"/>
        </w:rPr>
      </w:pPr>
    </w:p>
    <w:p w14:paraId="0CCA26DA" w14:textId="49ABD228" w:rsidR="00D66CFF" w:rsidRPr="00F7327A" w:rsidRDefault="00D66CFF" w:rsidP="00231B94">
      <w:pPr>
        <w:spacing w:line="300" w:lineRule="exact"/>
        <w:rPr>
          <w:rFonts w:ascii="Times New Roman" w:eastAsia="游ゴシック" w:hAnsi="Times New Roman" w:cs="Times New Roman"/>
        </w:rPr>
      </w:pPr>
    </w:p>
    <w:p w14:paraId="43B48C13" w14:textId="77777777" w:rsidR="00646384" w:rsidRDefault="00646384" w:rsidP="00231B94">
      <w:pPr>
        <w:spacing w:line="300" w:lineRule="exact"/>
        <w:rPr>
          <w:rFonts w:ascii="Times New Roman" w:eastAsia="游ゴシック" w:hAnsi="Times New Roman" w:cs="Times New Roman"/>
          <w:color w:val="00B0F0"/>
        </w:rPr>
      </w:pPr>
    </w:p>
    <w:p w14:paraId="2D35D763" w14:textId="77777777" w:rsidR="00646384" w:rsidRDefault="00646384" w:rsidP="00231B94">
      <w:pPr>
        <w:spacing w:line="300" w:lineRule="exact"/>
        <w:rPr>
          <w:rFonts w:ascii="Times New Roman" w:eastAsia="游ゴシック" w:hAnsi="Times New Roman" w:cs="Times New Roman"/>
          <w:color w:val="00B0F0"/>
        </w:rPr>
      </w:pPr>
    </w:p>
    <w:p w14:paraId="33EB0F6A" w14:textId="77777777" w:rsidR="00646384" w:rsidRDefault="00646384" w:rsidP="00231B94">
      <w:pPr>
        <w:spacing w:line="300" w:lineRule="exact"/>
        <w:rPr>
          <w:rFonts w:ascii="Times New Roman" w:eastAsia="游ゴシック" w:hAnsi="Times New Roman" w:cs="Times New Roman"/>
          <w:color w:val="00B0F0"/>
        </w:rPr>
      </w:pPr>
    </w:p>
    <w:p w14:paraId="37A0422B" w14:textId="0594AE30" w:rsidR="00231B94" w:rsidRPr="00F7327A" w:rsidRDefault="00261E39" w:rsidP="00231B94">
      <w:pPr>
        <w:spacing w:line="300" w:lineRule="exact"/>
        <w:rPr>
          <w:rFonts w:ascii="Times New Roman" w:eastAsia="游ゴシック" w:hAnsi="Times New Roman" w:cs="Times New Roman"/>
        </w:rPr>
      </w:pPr>
      <w:r w:rsidRPr="00261E39">
        <w:rPr>
          <w:rFonts w:ascii="Times New Roman" w:eastAsia="游ゴシック" w:hAnsi="Times New Roman" w:cs="Times New Roman"/>
          <w:color w:val="00B0F0"/>
        </w:rPr>
        <w:t>*³</w:t>
      </w:r>
      <w:r w:rsidR="00231B94" w:rsidRPr="00F7327A">
        <w:rPr>
          <w:rFonts w:ascii="Times New Roman" w:eastAsia="游ゴシック" w:hAnsi="Times New Roman" w:cs="Times New Roman"/>
        </w:rPr>
        <w:t xml:space="preserve"> If entry restrictions are implemented due to the COVID-19 pandemic, the date of arrival in Japan may be delayed. In this case, the student must arrive in Japan by a date separately designated by MEXT.</w:t>
      </w:r>
    </w:p>
    <w:p w14:paraId="5A16966D" w14:textId="77777777" w:rsidR="00231B94" w:rsidRDefault="00231B94" w:rsidP="00231B94">
      <w:pPr>
        <w:spacing w:line="300" w:lineRule="exact"/>
        <w:rPr>
          <w:rFonts w:ascii="Times New Roman" w:eastAsia="游ゴシック" w:hAnsi="Times New Roman" w:cs="Times New Roman"/>
        </w:rPr>
      </w:pPr>
    </w:p>
    <w:p w14:paraId="5DA11D02" w14:textId="5E395FA1" w:rsidR="008229BF" w:rsidRPr="00F7327A" w:rsidRDefault="00E861FF"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noProof/>
        </w:rPr>
        <mc:AlternateContent>
          <mc:Choice Requires="wpg">
            <w:drawing>
              <wp:anchor distT="0" distB="0" distL="114300" distR="114300" simplePos="0" relativeHeight="251681792" behindDoc="0" locked="0" layoutInCell="1" allowOverlap="1" wp14:anchorId="342D3D14" wp14:editId="279B9388">
                <wp:simplePos x="0" y="0"/>
                <wp:positionH relativeFrom="column">
                  <wp:posOffset>-5503</wp:posOffset>
                </wp:positionH>
                <wp:positionV relativeFrom="paragraph">
                  <wp:posOffset>-53975</wp:posOffset>
                </wp:positionV>
                <wp:extent cx="3311525" cy="276860"/>
                <wp:effectExtent l="0" t="0" r="3175" b="8890"/>
                <wp:wrapNone/>
                <wp:docPr id="35" name="グループ化 35"/>
                <wp:cNvGraphicFramePr/>
                <a:graphic xmlns:a="http://schemas.openxmlformats.org/drawingml/2006/main">
                  <a:graphicData uri="http://schemas.microsoft.com/office/word/2010/wordprocessingGroup">
                    <wpg:wgp>
                      <wpg:cNvGrpSpPr/>
                      <wpg:grpSpPr>
                        <a:xfrm>
                          <a:off x="0" y="0"/>
                          <a:ext cx="3311525" cy="276860"/>
                          <a:chOff x="0" y="46469"/>
                          <a:chExt cx="1483364" cy="243736"/>
                        </a:xfrm>
                      </wpg:grpSpPr>
                      <wps:wsp>
                        <wps:cNvPr id="36" name="テキスト ボックス 2"/>
                        <wps:cNvSpPr txBox="1">
                          <a:spLocks noChangeArrowheads="1"/>
                        </wps:cNvSpPr>
                        <wps:spPr bwMode="auto">
                          <a:xfrm>
                            <a:off x="0" y="76199"/>
                            <a:ext cx="1483364" cy="205636"/>
                          </a:xfrm>
                          <a:prstGeom prst="roundRect">
                            <a:avLst/>
                          </a:prstGeom>
                          <a:solidFill>
                            <a:srgbClr val="4C7430"/>
                          </a:solidFill>
                          <a:ln w="9525">
                            <a:noFill/>
                            <a:miter lim="800000"/>
                            <a:headEnd/>
                            <a:tailEnd/>
                          </a:ln>
                        </wps:spPr>
                        <wps:txbx>
                          <w:txbxContent>
                            <w:p w14:paraId="47ED21A0" w14:textId="77777777" w:rsidR="00DD7D2A" w:rsidRPr="00271B8B" w:rsidRDefault="00DD7D2A" w:rsidP="00D92444">
                              <w:pPr>
                                <w:jc w:val="center"/>
                                <w:rPr>
                                  <w:rFonts w:ascii="Times New Roman" w:eastAsia="游ゴシック" w:hAnsi="Times New Roman" w:cs="Times New Roman"/>
                                  <w:b/>
                                </w:rPr>
                              </w:pPr>
                            </w:p>
                          </w:txbxContent>
                        </wps:txbx>
                        <wps:bodyPr rot="0" vert="horz" wrap="square" lIns="91440" tIns="45720" rIns="91440" bIns="45720" anchor="ctr" anchorCtr="0">
                          <a:noAutofit/>
                        </wps:bodyPr>
                      </wps:wsp>
                      <wps:wsp>
                        <wps:cNvPr id="37" name="テキスト ボックス 37"/>
                        <wps:cNvSpPr txBox="1"/>
                        <wps:spPr>
                          <a:xfrm>
                            <a:off x="2005" y="46469"/>
                            <a:ext cx="1452706" cy="243736"/>
                          </a:xfrm>
                          <a:prstGeom prst="rect">
                            <a:avLst/>
                          </a:prstGeom>
                          <a:noFill/>
                          <a:ln w="6350">
                            <a:noFill/>
                          </a:ln>
                        </wps:spPr>
                        <wps:txbx>
                          <w:txbxContent>
                            <w:p w14:paraId="17930F5D" w14:textId="77777777" w:rsidR="00DD7D2A" w:rsidRPr="00271B8B" w:rsidRDefault="00DD7D2A" w:rsidP="00304F9E">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6. Number of Recommendations by Kyoto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2D3D14" id="グループ化 35" o:spid="_x0000_s1057" style="position:absolute;left:0;text-align:left;margin-left:-.45pt;margin-top:-4.25pt;width:260.75pt;height:21.8pt;z-index:251681792;mso-width-relative:margin;mso-height-relative:margin" coordorigin=",464" coordsize="14833,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">
                <v:roundrect id="テキスト ボックス 2" o:spid="_x0000_s1058" style="position:absolute;top:761;width:14833;height:2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" fillcolor="#4c7430" stroked="f">
                  <v:stroke joinstyle="miter"/>
                  <v:textbox>
                    <w:txbxContent>
                      <w:p w14:paraId="47ED21A0" w14:textId="77777777" w:rsidR="00DD7D2A" w:rsidRPr="00271B8B" w:rsidRDefault="00DD7D2A" w:rsidP="00D92444">
                        <w:pPr>
                          <w:jc w:val="center"/>
                          <w:rPr>
                            <w:rFonts w:ascii="Times New Roman" w:eastAsia="游ゴシック" w:hAnsi="Times New Roman" w:cs="Times New Roman"/>
                            <w:b/>
                          </w:rPr>
                        </w:pPr>
                      </w:p>
                    </w:txbxContent>
                  </v:textbox>
                </v:roundrect>
                <v:shape id="テキスト ボックス 37" o:spid="_x0000_s1059" type="#_x0000_t202" style="position:absolute;left:20;top:464;width:1452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17930F5D" w14:textId="77777777" w:rsidR="00DD7D2A" w:rsidRPr="00271B8B" w:rsidRDefault="00DD7D2A" w:rsidP="00304F9E">
                        <w:pPr>
                          <w:jc w:val="left"/>
                          <w:rPr>
                            <w:rFonts w:ascii="Times New Roman" w:eastAsia="游ゴシック" w:hAnsi="Times New Roman" w:cs="Times New Roman"/>
                            <w:b/>
                            <w:color w:val="FFFFFF" w:themeColor="background1"/>
                          </w:rPr>
                        </w:pPr>
                        <w:r w:rsidRPr="00271B8B">
                          <w:rPr>
                            <w:rFonts w:ascii="Times New Roman" w:eastAsia="游ゴシック" w:hAnsi="Times New Roman" w:cs="Times New Roman"/>
                            <w:b/>
                            <w:color w:val="FFFFFF" w:themeColor="background1"/>
                          </w:rPr>
                          <w:t>6. Number of Recommendations by Kyoto University</w:t>
                        </w:r>
                      </w:p>
                    </w:txbxContent>
                  </v:textbox>
                </v:shape>
              </v:group>
            </w:pict>
          </mc:Fallback>
        </mc:AlternateContent>
      </w:r>
    </w:p>
    <w:p w14:paraId="02598D73" w14:textId="77777777" w:rsidR="004B7157" w:rsidRDefault="004B7157" w:rsidP="00231B94">
      <w:pPr>
        <w:spacing w:line="300" w:lineRule="exact"/>
        <w:ind w:firstLineChars="100" w:firstLine="210"/>
        <w:rPr>
          <w:rFonts w:ascii="Times New Roman" w:eastAsia="游ゴシック" w:hAnsi="Times New Roman" w:cs="Times New Roman"/>
        </w:rPr>
      </w:pPr>
    </w:p>
    <w:p w14:paraId="7FA64F1B" w14:textId="4C48BC6D" w:rsidR="00962668" w:rsidRPr="00F7327A" w:rsidRDefault="003919C0" w:rsidP="00231B94">
      <w:pPr>
        <w:spacing w:line="300" w:lineRule="exact"/>
        <w:ind w:firstLineChars="100" w:firstLine="210"/>
        <w:rPr>
          <w:rFonts w:ascii="Times New Roman" w:eastAsia="游ゴシック" w:hAnsi="Times New Roman" w:cs="Times New Roman"/>
        </w:rPr>
      </w:pPr>
      <w:r w:rsidRPr="00F7327A">
        <w:rPr>
          <w:rFonts w:ascii="Times New Roman" w:eastAsia="游ゴシック" w:hAnsi="Times New Roman" w:cs="Times New Roman"/>
        </w:rPr>
        <w:t xml:space="preserve">Kyoto University can recommend </w:t>
      </w:r>
      <w:r w:rsidR="00C47233" w:rsidRPr="00F7327A">
        <w:rPr>
          <w:rFonts w:ascii="Times New Roman" w:eastAsia="游ゴシック" w:hAnsi="Times New Roman" w:cs="Times New Roman"/>
        </w:rPr>
        <w:t>a maximum of</w:t>
      </w:r>
      <w:r w:rsidRPr="00F7327A">
        <w:rPr>
          <w:rFonts w:ascii="Times New Roman" w:eastAsia="游ゴシック" w:hAnsi="Times New Roman" w:cs="Times New Roman"/>
        </w:rPr>
        <w:t xml:space="preserve"> </w:t>
      </w:r>
      <w:r w:rsidR="00261E39" w:rsidRPr="00261E39">
        <w:rPr>
          <w:rFonts w:ascii="Times New Roman" w:eastAsia="游ゴシック" w:hAnsi="Times New Roman" w:cs="Times New Roman" w:hint="eastAsia"/>
          <w:b/>
        </w:rPr>
        <w:t>t</w:t>
      </w:r>
      <w:r w:rsidR="00261E39" w:rsidRPr="00261E39">
        <w:rPr>
          <w:rFonts w:ascii="Times New Roman" w:eastAsia="游ゴシック" w:hAnsi="Times New Roman" w:cs="Times New Roman"/>
          <w:b/>
        </w:rPr>
        <w:t>hree</w:t>
      </w:r>
      <w:r w:rsidR="00C47233" w:rsidRPr="00261E39">
        <w:rPr>
          <w:rFonts w:ascii="Times New Roman" w:eastAsia="游ゴシック" w:hAnsi="Times New Roman" w:cs="Times New Roman"/>
          <w:b/>
        </w:rPr>
        <w:t xml:space="preserve"> students</w:t>
      </w:r>
      <w:r w:rsidR="00C47233" w:rsidRPr="00F7327A">
        <w:rPr>
          <w:rFonts w:ascii="Times New Roman" w:eastAsia="游ゴシック" w:hAnsi="Times New Roman" w:cs="Times New Roman"/>
        </w:rPr>
        <w:t>.</w:t>
      </w:r>
    </w:p>
    <w:p w14:paraId="11088775" w14:textId="10C3E251" w:rsidR="00E861FF" w:rsidRPr="00261E39" w:rsidRDefault="00A02DCE"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 xml:space="preserve">　　　</w:t>
      </w:r>
      <w:r w:rsidR="00EA3EAB" w:rsidRPr="00F7327A">
        <w:rPr>
          <w:rFonts w:ascii="Times New Roman" w:eastAsia="游ゴシック" w:hAnsi="Times New Roman" w:cs="Times New Roman"/>
          <w:noProof/>
        </w:rPr>
        <mc:AlternateContent>
          <mc:Choice Requires="wpg">
            <w:drawing>
              <wp:anchor distT="0" distB="0" distL="114300" distR="114300" simplePos="0" relativeHeight="251730944" behindDoc="0" locked="0" layoutInCell="1" allowOverlap="1" wp14:anchorId="2AB915EE" wp14:editId="184B7D33">
                <wp:simplePos x="0" y="0"/>
                <wp:positionH relativeFrom="margin">
                  <wp:posOffset>-9525</wp:posOffset>
                </wp:positionH>
                <wp:positionV relativeFrom="paragraph">
                  <wp:posOffset>153882</wp:posOffset>
                </wp:positionV>
                <wp:extent cx="1911350" cy="251460"/>
                <wp:effectExtent l="0" t="0" r="0" b="0"/>
                <wp:wrapNone/>
                <wp:docPr id="62" name="グループ化 62"/>
                <wp:cNvGraphicFramePr/>
                <a:graphic xmlns:a="http://schemas.openxmlformats.org/drawingml/2006/main">
                  <a:graphicData uri="http://schemas.microsoft.com/office/word/2010/wordprocessingGroup">
                    <wpg:wgp>
                      <wpg:cNvGrpSpPr/>
                      <wpg:grpSpPr>
                        <a:xfrm>
                          <a:off x="0" y="0"/>
                          <a:ext cx="1911350" cy="251460"/>
                          <a:chOff x="0" y="61908"/>
                          <a:chExt cx="1629214" cy="246337"/>
                        </a:xfrm>
                      </wpg:grpSpPr>
                      <wps:wsp>
                        <wps:cNvPr id="63" name="テキスト ボックス 2"/>
                        <wps:cNvSpPr txBox="1">
                          <a:spLocks noChangeArrowheads="1"/>
                        </wps:cNvSpPr>
                        <wps:spPr bwMode="auto">
                          <a:xfrm>
                            <a:off x="0" y="76197"/>
                            <a:ext cx="1595672" cy="228742"/>
                          </a:xfrm>
                          <a:prstGeom prst="roundRect">
                            <a:avLst/>
                          </a:prstGeom>
                          <a:solidFill>
                            <a:srgbClr val="4C7430"/>
                          </a:solidFill>
                          <a:ln w="9525">
                            <a:noFill/>
                            <a:miter lim="800000"/>
                            <a:headEnd/>
                            <a:tailEnd/>
                          </a:ln>
                        </wps:spPr>
                        <wps:txbx>
                          <w:txbxContent>
                            <w:p w14:paraId="2F0108AF" w14:textId="77777777" w:rsidR="00DD7D2A" w:rsidRPr="00271B8B" w:rsidRDefault="00DD7D2A" w:rsidP="00E74E0B">
                              <w:pPr>
                                <w:jc w:val="center"/>
                                <w:rPr>
                                  <w:rFonts w:ascii="Times New Roman" w:eastAsia="游ゴシック" w:hAnsi="Times New Roman" w:cs="Times New Roman"/>
                                  <w:b/>
                                </w:rPr>
                              </w:pPr>
                            </w:p>
                          </w:txbxContent>
                        </wps:txbx>
                        <wps:bodyPr rot="0" vert="horz" wrap="square" lIns="91440" tIns="45720" rIns="91440" bIns="45720" anchor="ctr" anchorCtr="0">
                          <a:noAutofit/>
                        </wps:bodyPr>
                      </wps:wsp>
                      <wps:wsp>
                        <wps:cNvPr id="192" name="テキスト ボックス 192"/>
                        <wps:cNvSpPr txBox="1"/>
                        <wps:spPr>
                          <a:xfrm>
                            <a:off x="10286" y="61908"/>
                            <a:ext cx="1618928" cy="246337"/>
                          </a:xfrm>
                          <a:prstGeom prst="rect">
                            <a:avLst/>
                          </a:prstGeom>
                          <a:noFill/>
                          <a:ln w="6350">
                            <a:noFill/>
                          </a:ln>
                        </wps:spPr>
                        <wps:txbx>
                          <w:txbxContent>
                            <w:p w14:paraId="6581FE14" w14:textId="505C4808" w:rsidR="00DD7D2A" w:rsidRPr="00271B8B" w:rsidRDefault="00DD7D2A" w:rsidP="00304F9E">
                              <w:pPr>
                                <w:jc w:val="left"/>
                                <w:rPr>
                                  <w:rFonts w:ascii="Times New Roman" w:eastAsia="游ゴシック" w:hAnsi="Times New Roman" w:cs="Times New Roman"/>
                                  <w:b/>
                                  <w:color w:val="FFFFFF" w:themeColor="background1"/>
                                </w:rPr>
                              </w:pPr>
                              <w:r>
                                <w:rPr>
                                  <w:rFonts w:ascii="Times New Roman" w:eastAsia="游ゴシック" w:hAnsi="Times New Roman" w:cs="Times New Roman"/>
                                  <w:b/>
                                  <w:color w:val="FFFFFF" w:themeColor="background1"/>
                                </w:rPr>
                                <w:t xml:space="preserve">7. </w:t>
                              </w:r>
                              <w:r w:rsidRPr="00271B8B">
                                <w:rPr>
                                  <w:rFonts w:ascii="Times New Roman" w:eastAsia="游ゴシック" w:hAnsi="Times New Roman" w:cs="Times New Roman"/>
                                  <w:b/>
                                  <w:color w:val="FFFFFF" w:themeColor="background1"/>
                                </w:rPr>
                                <w:t>Suspension of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B915EE" id="グループ化 62" o:spid="_x0000_s1060" style="position:absolute;left:0;text-align:left;margin-left:-.75pt;margin-top:12.1pt;width:150.5pt;height:19.8pt;z-index:251730944;mso-position-horizontal-relative:margin;mso-width-relative:margin;mso-height-relative:margin" coordorigin=",619" coordsize="1629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">
                <v:roundrect id="テキスト ボックス 2" o:spid="_x0000_s1061" style="position:absolute;top:761;width:15956;height:2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" fillcolor="#4c7430" stroked="f">
                  <v:stroke joinstyle="miter"/>
                  <v:textbox>
                    <w:txbxContent>
                      <w:p w14:paraId="2F0108AF" w14:textId="77777777" w:rsidR="00DD7D2A" w:rsidRPr="00271B8B" w:rsidRDefault="00DD7D2A" w:rsidP="00E74E0B">
                        <w:pPr>
                          <w:jc w:val="center"/>
                          <w:rPr>
                            <w:rFonts w:ascii="Times New Roman" w:eastAsia="游ゴシック" w:hAnsi="Times New Roman" w:cs="Times New Roman"/>
                            <w:b/>
                          </w:rPr>
                        </w:pPr>
                      </w:p>
                    </w:txbxContent>
                  </v:textbox>
                </v:roundrect>
                <v:shape id="テキスト ボックス 192" o:spid="_x0000_s1062" type="#_x0000_t202" style="position:absolute;left:102;top:619;width:16190;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" filled="f" stroked="f" strokeweight=".5pt">
                  <v:textbox>
                    <w:txbxContent>
                      <w:p w14:paraId="6581FE14" w14:textId="505C4808" w:rsidR="00DD7D2A" w:rsidRPr="00271B8B" w:rsidRDefault="00DD7D2A" w:rsidP="00304F9E">
                        <w:pPr>
                          <w:jc w:val="left"/>
                          <w:rPr>
                            <w:rFonts w:ascii="Times New Roman" w:eastAsia="游ゴシック" w:hAnsi="Times New Roman" w:cs="Times New Roman"/>
                            <w:b/>
                            <w:color w:val="FFFFFF" w:themeColor="background1"/>
                          </w:rPr>
                        </w:pPr>
                        <w:r>
                          <w:rPr>
                            <w:rFonts w:ascii="Times New Roman" w:eastAsia="游ゴシック" w:hAnsi="Times New Roman" w:cs="Times New Roman"/>
                            <w:b/>
                            <w:color w:val="FFFFFF" w:themeColor="background1"/>
                          </w:rPr>
                          <w:t xml:space="preserve">7. </w:t>
                        </w:r>
                        <w:r w:rsidRPr="00271B8B">
                          <w:rPr>
                            <w:rFonts w:ascii="Times New Roman" w:eastAsia="游ゴシック" w:hAnsi="Times New Roman" w:cs="Times New Roman"/>
                            <w:b/>
                            <w:color w:val="FFFFFF" w:themeColor="background1"/>
                          </w:rPr>
                          <w:t>Suspension of Scholarship</w:t>
                        </w:r>
                      </w:p>
                    </w:txbxContent>
                  </v:textbox>
                </v:shape>
                <w10:wrap anchorx="margin"/>
              </v:group>
            </w:pict>
          </mc:Fallback>
        </mc:AlternateContent>
      </w:r>
    </w:p>
    <w:p w14:paraId="0F414A21" w14:textId="77777777" w:rsidR="00E74E0B" w:rsidRPr="00F7327A" w:rsidRDefault="00E74E0B" w:rsidP="00231B94">
      <w:pPr>
        <w:spacing w:line="300" w:lineRule="exact"/>
        <w:rPr>
          <w:rFonts w:ascii="Times New Roman" w:eastAsia="游ゴシック" w:hAnsi="Times New Roman" w:cs="Times New Roman"/>
        </w:rPr>
      </w:pPr>
    </w:p>
    <w:p w14:paraId="07B8D8EB" w14:textId="77777777" w:rsidR="00EA3EAB" w:rsidRDefault="00EA3EAB" w:rsidP="00231B94">
      <w:pPr>
        <w:spacing w:line="300" w:lineRule="exact"/>
        <w:rPr>
          <w:rFonts w:ascii="Times New Roman" w:eastAsia="游ゴシック" w:hAnsi="Times New Roman" w:cs="Times New Roman"/>
        </w:rPr>
      </w:pPr>
    </w:p>
    <w:p w14:paraId="56C5976C" w14:textId="230EBEC2" w:rsidR="00213869" w:rsidRPr="00F7327A" w:rsidRDefault="003919C0"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rPr>
        <w:t>In the following cases, MEXT may suspend scholarship payments or order a refund of part or all of</w:t>
      </w:r>
      <w:r w:rsidR="00C47233" w:rsidRPr="00F7327A">
        <w:rPr>
          <w:rFonts w:ascii="Times New Roman" w:eastAsia="游ゴシック" w:hAnsi="Times New Roman" w:cs="Times New Roman"/>
        </w:rPr>
        <w:t xml:space="preserve"> </w:t>
      </w:r>
      <w:r w:rsidRPr="00F7327A">
        <w:rPr>
          <w:rFonts w:ascii="Times New Roman" w:eastAsia="游ゴシック" w:hAnsi="Times New Roman" w:cs="Times New Roman"/>
        </w:rPr>
        <w:t>scholarships that have been paid. Scholarships may be suspended until a decision is made by MEXT.</w:t>
      </w:r>
    </w:p>
    <w:p w14:paraId="754EF65A" w14:textId="77777777" w:rsidR="00E74E0B" w:rsidRPr="00F7327A" w:rsidRDefault="00E74E0B" w:rsidP="00231B94">
      <w:pPr>
        <w:spacing w:line="300" w:lineRule="exact"/>
        <w:rPr>
          <w:rFonts w:ascii="Times New Roman" w:eastAsia="游ゴシック" w:hAnsi="Times New Roman" w:cs="Times New Roman"/>
        </w:rPr>
      </w:pPr>
    </w:p>
    <w:p w14:paraId="714DDF04" w14:textId="77777777" w:rsidR="003919C0" w:rsidRPr="00F7327A"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If any false information is found in the application documents submitted by a recipient.</w:t>
      </w:r>
    </w:p>
    <w:p w14:paraId="53719443" w14:textId="77777777" w:rsidR="003919C0" w:rsidRPr="00F7327A"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If a recipient violates any of the terms in the pledge submitted to the Minister of Education, Culture, Sports, Science and Technology.</w:t>
      </w:r>
    </w:p>
    <w:p w14:paraId="4751B943" w14:textId="0B8652F7" w:rsidR="003919C0" w:rsidRPr="00F7327A"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If a recipient has violated Japanese law, and has </w:t>
      </w:r>
      <w:r w:rsidR="00C47233" w:rsidRPr="00F7327A">
        <w:rPr>
          <w:rFonts w:ascii="Times New Roman" w:eastAsia="游ゴシック" w:hAnsi="Times New Roman" w:cs="Times New Roman"/>
        </w:rPr>
        <w:t>received a prison</w:t>
      </w:r>
      <w:r w:rsidRPr="00F7327A">
        <w:rPr>
          <w:rFonts w:ascii="Times New Roman" w:eastAsia="游ゴシック" w:hAnsi="Times New Roman" w:cs="Times New Roman"/>
        </w:rPr>
        <w:t xml:space="preserve"> sentence</w:t>
      </w:r>
      <w:r w:rsidR="00C47233" w:rsidRPr="00F7327A">
        <w:rPr>
          <w:rFonts w:ascii="Times New Roman" w:eastAsia="游ゴシック" w:hAnsi="Times New Roman" w:cs="Times New Roman"/>
        </w:rPr>
        <w:t xml:space="preserve"> of</w:t>
      </w:r>
      <w:r w:rsidRPr="00F7327A">
        <w:rPr>
          <w:rFonts w:ascii="Times New Roman" w:eastAsia="游ゴシック" w:hAnsi="Times New Roman" w:cs="Times New Roman"/>
        </w:rPr>
        <w:t xml:space="preserve"> one year or more. </w:t>
      </w:r>
    </w:p>
    <w:p w14:paraId="253D20E6" w14:textId="41D8C53A" w:rsidR="003919C0" w:rsidRPr="00F7327A"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If a recipient has been expelled, suspended, </w:t>
      </w:r>
      <w:r w:rsidR="0019421B" w:rsidRPr="00F7327A">
        <w:rPr>
          <w:rFonts w:ascii="Times New Roman" w:eastAsia="游ゴシック" w:hAnsi="Times New Roman" w:cs="Times New Roman"/>
        </w:rPr>
        <w:t xml:space="preserve">issued with </w:t>
      </w:r>
      <w:r w:rsidRPr="00F7327A">
        <w:rPr>
          <w:rFonts w:ascii="Times New Roman" w:eastAsia="游ゴシック" w:hAnsi="Times New Roman" w:cs="Times New Roman"/>
        </w:rPr>
        <w:t xml:space="preserve">a warning or other disciplinary action, or if their enrollment has been revoked in accordance with the university’s regulations. </w:t>
      </w:r>
    </w:p>
    <w:p w14:paraId="3523DE10" w14:textId="77777777" w:rsidR="003919C0" w:rsidRPr="00F7327A"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If it is confirmed that a recipient will not be able to graduate or complete their program within the regular term of study due to poor academic performance, suspension, etc. (excluding a leave of absence).</w:t>
      </w:r>
    </w:p>
    <w:p w14:paraId="3C0AE2BB" w14:textId="5E645152" w:rsidR="003919C0" w:rsidRPr="00F7327A"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If a recipient has not obtained “Student” resident status at the time of</w:t>
      </w:r>
      <w:r w:rsidR="0019421B" w:rsidRPr="00F7327A">
        <w:rPr>
          <w:rFonts w:ascii="Times New Roman" w:eastAsia="游ゴシック" w:hAnsi="Times New Roman" w:cs="Times New Roman"/>
        </w:rPr>
        <w:t xml:space="preserve"> their</w:t>
      </w:r>
      <w:r w:rsidRPr="00F7327A">
        <w:rPr>
          <w:rFonts w:ascii="Times New Roman" w:eastAsia="游ゴシック" w:hAnsi="Times New Roman" w:cs="Times New Roman"/>
        </w:rPr>
        <w:t xml:space="preserve"> arrival in Japan, or has changed their “Student” resident status to another resident status.</w:t>
      </w:r>
    </w:p>
    <w:p w14:paraId="08A8EE63" w14:textId="6F555C4E" w:rsidR="00466695"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If a recipient receives another scholarship (excluding scholarships specified for research expenses).</w:t>
      </w:r>
    </w:p>
    <w:p w14:paraId="38C320BC" w14:textId="46FE6593" w:rsidR="00231B94" w:rsidRPr="00F7327A" w:rsidRDefault="00231B94" w:rsidP="00231B94">
      <w:pPr>
        <w:pStyle w:val="af"/>
        <w:numPr>
          <w:ilvl w:val="0"/>
          <w:numId w:val="15"/>
        </w:numPr>
        <w:spacing w:line="300" w:lineRule="exact"/>
        <w:ind w:leftChars="0"/>
        <w:rPr>
          <w:rFonts w:ascii="Times New Roman" w:eastAsia="游ゴシック" w:hAnsi="Times New Roman" w:cs="Times New Roman"/>
        </w:rPr>
      </w:pPr>
      <w:r w:rsidRPr="00231B94">
        <w:rPr>
          <w:rFonts w:ascii="Times New Roman" w:eastAsia="游ゴシック" w:hAnsi="Times New Roman" w:cs="Times New Roman"/>
        </w:rPr>
        <w:t>If a recipient, after being selected for the scholarship, advances to a higher-level program without receiving approval for an extension of the scholarship period for that purpose.</w:t>
      </w:r>
    </w:p>
    <w:p w14:paraId="53CE0642" w14:textId="77777777" w:rsidR="003919C0" w:rsidRPr="00F7327A" w:rsidRDefault="003919C0" w:rsidP="00231B94">
      <w:pPr>
        <w:pStyle w:val="af"/>
        <w:numPr>
          <w:ilvl w:val="0"/>
          <w:numId w:val="15"/>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If a recipient has withdrawn from Kyoto University or transferred to another university, etc.</w:t>
      </w:r>
    </w:p>
    <w:p w14:paraId="357F2DA6" w14:textId="09216513" w:rsidR="00026BF4" w:rsidRPr="00F7327A" w:rsidRDefault="00026BF4" w:rsidP="00231B94">
      <w:pPr>
        <w:spacing w:line="300" w:lineRule="exact"/>
        <w:rPr>
          <w:rFonts w:ascii="Times New Roman" w:eastAsia="游ゴシック" w:hAnsi="Times New Roman" w:cs="Times New Roman"/>
        </w:rPr>
      </w:pPr>
      <w:r w:rsidRPr="00F7327A">
        <w:rPr>
          <w:rFonts w:ascii="Times New Roman" w:eastAsia="游ゴシック" w:hAnsi="Times New Roman" w:cs="Times New Roman"/>
          <w:noProof/>
        </w:rPr>
        <mc:AlternateContent>
          <mc:Choice Requires="wpg">
            <w:drawing>
              <wp:anchor distT="0" distB="0" distL="114300" distR="114300" simplePos="0" relativeHeight="251737088" behindDoc="0" locked="0" layoutInCell="1" allowOverlap="1" wp14:anchorId="08682090" wp14:editId="1E434756">
                <wp:simplePos x="0" y="0"/>
                <wp:positionH relativeFrom="column">
                  <wp:posOffset>21590</wp:posOffset>
                </wp:positionH>
                <wp:positionV relativeFrom="paragraph">
                  <wp:posOffset>193040</wp:posOffset>
                </wp:positionV>
                <wp:extent cx="1053494" cy="276225"/>
                <wp:effectExtent l="0" t="0" r="0" b="9525"/>
                <wp:wrapNone/>
                <wp:docPr id="1" name="グループ化 1"/>
                <wp:cNvGraphicFramePr/>
                <a:graphic xmlns:a="http://schemas.openxmlformats.org/drawingml/2006/main">
                  <a:graphicData uri="http://schemas.microsoft.com/office/word/2010/wordprocessingGroup">
                    <wpg:wgp>
                      <wpg:cNvGrpSpPr/>
                      <wpg:grpSpPr>
                        <a:xfrm>
                          <a:off x="0" y="0"/>
                          <a:ext cx="1053494" cy="276225"/>
                          <a:chOff x="1" y="53025"/>
                          <a:chExt cx="1182678" cy="276225"/>
                        </a:xfrm>
                      </wpg:grpSpPr>
                      <wps:wsp>
                        <wps:cNvPr id="2" name="テキスト ボックス 2"/>
                        <wps:cNvSpPr txBox="1">
                          <a:spLocks noChangeArrowheads="1"/>
                        </wps:cNvSpPr>
                        <wps:spPr bwMode="auto">
                          <a:xfrm>
                            <a:off x="1" y="76200"/>
                            <a:ext cx="1172020" cy="234000"/>
                          </a:xfrm>
                          <a:prstGeom prst="roundRect">
                            <a:avLst/>
                          </a:prstGeom>
                          <a:solidFill>
                            <a:srgbClr val="4C7430"/>
                          </a:solidFill>
                          <a:ln w="9525">
                            <a:noFill/>
                            <a:miter lim="800000"/>
                            <a:headEnd/>
                            <a:tailEnd/>
                          </a:ln>
                        </wps:spPr>
                        <wps:txbx>
                          <w:txbxContent>
                            <w:p w14:paraId="7987CA7E" w14:textId="77777777" w:rsidR="00DD7D2A" w:rsidRPr="00271B8B" w:rsidRDefault="00DD7D2A" w:rsidP="00026BF4">
                              <w:pPr>
                                <w:jc w:val="center"/>
                                <w:rPr>
                                  <w:rFonts w:ascii="Times New Roman" w:eastAsia="游ゴシック" w:hAnsi="Times New Roman" w:cs="Times New Roman"/>
                                  <w:b/>
                                </w:rPr>
                              </w:pPr>
                            </w:p>
                          </w:txbxContent>
                        </wps:txbx>
                        <wps:bodyPr rot="0" vert="horz" wrap="square" lIns="91440" tIns="45720" rIns="91440" bIns="45720" anchor="ctr" anchorCtr="0">
                          <a:noAutofit/>
                        </wps:bodyPr>
                      </wps:wsp>
                      <wps:wsp>
                        <wps:cNvPr id="3" name="テキスト ボックス 3"/>
                        <wps:cNvSpPr txBox="1"/>
                        <wps:spPr>
                          <a:xfrm>
                            <a:off x="10660" y="53025"/>
                            <a:ext cx="1172019" cy="276225"/>
                          </a:xfrm>
                          <a:prstGeom prst="rect">
                            <a:avLst/>
                          </a:prstGeom>
                          <a:noFill/>
                          <a:ln w="6350">
                            <a:noFill/>
                          </a:ln>
                        </wps:spPr>
                        <wps:txbx>
                          <w:txbxContent>
                            <w:p w14:paraId="115A31AD" w14:textId="60B2FEF7" w:rsidR="00DD7D2A" w:rsidRPr="00271B8B" w:rsidRDefault="00DD7D2A" w:rsidP="00B308C0">
                              <w:pPr>
                                <w:jc w:val="left"/>
                                <w:rPr>
                                  <w:rFonts w:ascii="Times New Roman" w:eastAsia="游ゴシック" w:hAnsi="Times New Roman" w:cs="Times New Roman"/>
                                  <w:b/>
                                  <w:color w:val="FFFFFF" w:themeColor="background1"/>
                                </w:rPr>
                              </w:pPr>
                              <w:r>
                                <w:rPr>
                                  <w:rFonts w:ascii="Times New Roman" w:eastAsia="游ゴシック" w:hAnsi="Times New Roman" w:cs="Times New Roman"/>
                                  <w:b/>
                                  <w:color w:val="FFFFFF" w:themeColor="background1"/>
                                </w:rPr>
                                <w:t xml:space="preserve">8. </w:t>
                              </w:r>
                              <w:r w:rsidRPr="00271B8B">
                                <w:rPr>
                                  <w:rFonts w:ascii="Times New Roman" w:eastAsia="游ゴシック" w:hAnsi="Times New Roman" w:cs="Times New Roman"/>
                                  <w:b/>
                                  <w:color w:val="FFFFFF" w:themeColor="background1"/>
                                </w:rPr>
                                <w:t>Other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82090" id="グループ化 1" o:spid="_x0000_s1063" style="position:absolute;left:0;text-align:left;margin-left:1.7pt;margin-top:15.2pt;width:82.95pt;height:21.75pt;z-index:251737088;mso-width-relative:margin;mso-height-relative:margin" coordorigin=",530" coordsize="1182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">
                <v:roundrect id="テキスト ボックス 2" o:spid="_x0000_s1064" style="position:absolute;top:762;width:11720;height:2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" fillcolor="#4c7430" stroked="f">
                  <v:stroke joinstyle="miter"/>
                  <v:textbox>
                    <w:txbxContent>
                      <w:p w14:paraId="7987CA7E" w14:textId="77777777" w:rsidR="00DD7D2A" w:rsidRPr="00271B8B" w:rsidRDefault="00DD7D2A" w:rsidP="00026BF4">
                        <w:pPr>
                          <w:jc w:val="center"/>
                          <w:rPr>
                            <w:rFonts w:ascii="Times New Roman" w:eastAsia="游ゴシック" w:hAnsi="Times New Roman" w:cs="Times New Roman"/>
                            <w:b/>
                          </w:rPr>
                        </w:pPr>
                      </w:p>
                    </w:txbxContent>
                  </v:textbox>
                </v:roundrect>
                <v:shape id="テキスト ボックス 3" o:spid="_x0000_s1065" type="#_x0000_t202" style="position:absolute;left:106;top:530;width:1172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115A31AD" w14:textId="60B2FEF7" w:rsidR="00DD7D2A" w:rsidRPr="00271B8B" w:rsidRDefault="00DD7D2A" w:rsidP="00B308C0">
                        <w:pPr>
                          <w:jc w:val="left"/>
                          <w:rPr>
                            <w:rFonts w:ascii="Times New Roman" w:eastAsia="游ゴシック" w:hAnsi="Times New Roman" w:cs="Times New Roman"/>
                            <w:b/>
                            <w:color w:val="FFFFFF" w:themeColor="background1"/>
                          </w:rPr>
                        </w:pPr>
                        <w:r>
                          <w:rPr>
                            <w:rFonts w:ascii="Times New Roman" w:eastAsia="游ゴシック" w:hAnsi="Times New Roman" w:cs="Times New Roman"/>
                            <w:b/>
                            <w:color w:val="FFFFFF" w:themeColor="background1"/>
                          </w:rPr>
                          <w:t xml:space="preserve">8. </w:t>
                        </w:r>
                        <w:r w:rsidRPr="00271B8B">
                          <w:rPr>
                            <w:rFonts w:ascii="Times New Roman" w:eastAsia="游ゴシック" w:hAnsi="Times New Roman" w:cs="Times New Roman"/>
                            <w:b/>
                            <w:color w:val="FFFFFF" w:themeColor="background1"/>
                          </w:rPr>
                          <w:t>Other Notes</w:t>
                        </w:r>
                      </w:p>
                    </w:txbxContent>
                  </v:textbox>
                </v:shape>
              </v:group>
            </w:pict>
          </mc:Fallback>
        </mc:AlternateContent>
      </w:r>
    </w:p>
    <w:p w14:paraId="6B070342" w14:textId="77777777" w:rsidR="00E74E0B" w:rsidRPr="00F7327A" w:rsidRDefault="00E74E0B" w:rsidP="00231B94">
      <w:pPr>
        <w:spacing w:line="300" w:lineRule="exact"/>
        <w:rPr>
          <w:rFonts w:ascii="Times New Roman" w:eastAsia="游ゴシック" w:hAnsi="Times New Roman" w:cs="Times New Roman"/>
        </w:rPr>
      </w:pPr>
    </w:p>
    <w:p w14:paraId="0714DF89" w14:textId="77777777" w:rsidR="006D39F4" w:rsidRPr="00F7327A" w:rsidRDefault="006D39F4" w:rsidP="00231B94">
      <w:pPr>
        <w:spacing w:line="300" w:lineRule="exact"/>
        <w:ind w:left="210" w:hangingChars="100" w:hanging="210"/>
        <w:rPr>
          <w:rFonts w:ascii="Times New Roman" w:eastAsia="游ゴシック" w:hAnsi="Times New Roman" w:cs="Times New Roman"/>
        </w:rPr>
      </w:pPr>
    </w:p>
    <w:p w14:paraId="3C97D814" w14:textId="118D0FD5" w:rsidR="008C7A30" w:rsidRDefault="00697467" w:rsidP="00231B94">
      <w:pPr>
        <w:pStyle w:val="af"/>
        <w:numPr>
          <w:ilvl w:val="0"/>
          <w:numId w:val="16"/>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Students</w:t>
      </w:r>
      <w:r w:rsidR="00C21AC4" w:rsidRPr="00F7327A">
        <w:rPr>
          <w:rFonts w:ascii="Times New Roman" w:eastAsia="游ゴシック" w:hAnsi="Times New Roman" w:cs="Times New Roman"/>
        </w:rPr>
        <w:t>,</w:t>
      </w:r>
      <w:r w:rsidRPr="00F7327A">
        <w:rPr>
          <w:rFonts w:ascii="Times New Roman" w:eastAsia="游ゴシック" w:hAnsi="Times New Roman" w:cs="Times New Roman"/>
        </w:rPr>
        <w:t xml:space="preserve"> who </w:t>
      </w:r>
      <w:r w:rsidR="00C21AC4" w:rsidRPr="00F7327A">
        <w:rPr>
          <w:rFonts w:ascii="Times New Roman" w:eastAsia="游ゴシック" w:hAnsi="Times New Roman" w:cs="Times New Roman"/>
        </w:rPr>
        <w:t>are</w:t>
      </w:r>
      <w:r w:rsidRPr="00F7327A">
        <w:rPr>
          <w:rFonts w:ascii="Times New Roman" w:eastAsia="游ゴシック" w:hAnsi="Times New Roman" w:cs="Times New Roman"/>
        </w:rPr>
        <w:t xml:space="preserve"> selected </w:t>
      </w:r>
      <w:r w:rsidR="00C21AC4" w:rsidRPr="00F7327A">
        <w:rPr>
          <w:rFonts w:ascii="Times New Roman" w:eastAsia="游ゴシック" w:hAnsi="Times New Roman" w:cs="Times New Roman"/>
        </w:rPr>
        <w:t>as candidate</w:t>
      </w:r>
      <w:r w:rsidR="0044120A" w:rsidRPr="00F7327A">
        <w:rPr>
          <w:rFonts w:ascii="Times New Roman" w:eastAsia="游ゴシック" w:hAnsi="Times New Roman" w:cs="Times New Roman"/>
        </w:rPr>
        <w:t>s</w:t>
      </w:r>
      <w:r w:rsidR="00C21AC4" w:rsidRPr="00F7327A">
        <w:rPr>
          <w:rFonts w:ascii="Times New Roman" w:eastAsia="游ゴシック" w:hAnsi="Times New Roman" w:cs="Times New Roman"/>
        </w:rPr>
        <w:t xml:space="preserve"> from Kyoto University cannot be selected as candidate</w:t>
      </w:r>
      <w:r w:rsidR="0044120A" w:rsidRPr="00F7327A">
        <w:rPr>
          <w:rFonts w:ascii="Times New Roman" w:eastAsia="游ゴシック" w:hAnsi="Times New Roman" w:cs="Times New Roman"/>
        </w:rPr>
        <w:t>s</w:t>
      </w:r>
      <w:r w:rsidR="00C21AC4" w:rsidRPr="00F7327A">
        <w:rPr>
          <w:rFonts w:ascii="Times New Roman" w:eastAsia="游ゴシック" w:hAnsi="Times New Roman" w:cs="Times New Roman"/>
        </w:rPr>
        <w:t xml:space="preserve"> </w:t>
      </w:r>
      <w:r w:rsidR="001F62B6" w:rsidRPr="00F7327A">
        <w:rPr>
          <w:rFonts w:ascii="Times New Roman" w:eastAsia="游ゴシック" w:hAnsi="Times New Roman" w:cs="Times New Roman"/>
        </w:rPr>
        <w:t xml:space="preserve">for a MEXT scholarship </w:t>
      </w:r>
      <w:r w:rsidR="00C21AC4" w:rsidRPr="00F7327A">
        <w:rPr>
          <w:rFonts w:ascii="Times New Roman" w:eastAsia="游ゴシック" w:hAnsi="Times New Roman" w:cs="Times New Roman"/>
        </w:rPr>
        <w:t xml:space="preserve">from another university. </w:t>
      </w:r>
      <w:r w:rsidR="0044120A" w:rsidRPr="00F7327A">
        <w:rPr>
          <w:rFonts w:ascii="Times New Roman" w:eastAsia="游ゴシック" w:hAnsi="Times New Roman" w:cs="Times New Roman"/>
        </w:rPr>
        <w:t xml:space="preserve">In the case of </w:t>
      </w:r>
      <w:r w:rsidR="00C21AC4" w:rsidRPr="00F7327A">
        <w:rPr>
          <w:rFonts w:ascii="Times New Roman" w:eastAsia="游ゴシック" w:hAnsi="Times New Roman" w:cs="Times New Roman"/>
        </w:rPr>
        <w:t>students selected by two universities</w:t>
      </w:r>
      <w:r w:rsidR="0044120A" w:rsidRPr="00F7327A">
        <w:rPr>
          <w:rFonts w:ascii="Times New Roman" w:eastAsia="游ゴシック" w:hAnsi="Times New Roman" w:cs="Times New Roman"/>
        </w:rPr>
        <w:t>, neither application</w:t>
      </w:r>
      <w:r w:rsidR="00C21AC4" w:rsidRPr="00F7327A">
        <w:rPr>
          <w:rFonts w:ascii="Times New Roman" w:eastAsia="游ゴシック" w:hAnsi="Times New Roman" w:cs="Times New Roman"/>
        </w:rPr>
        <w:t xml:space="preserve"> shall be accepted.</w:t>
      </w:r>
    </w:p>
    <w:p w14:paraId="28494C76" w14:textId="461BA6F6" w:rsidR="00C21AC4" w:rsidRPr="00231B94" w:rsidRDefault="00231B94" w:rsidP="00231B94">
      <w:pPr>
        <w:pStyle w:val="af"/>
        <w:numPr>
          <w:ilvl w:val="0"/>
          <w:numId w:val="16"/>
        </w:numPr>
        <w:spacing w:line="300" w:lineRule="exact"/>
        <w:ind w:leftChars="0"/>
        <w:rPr>
          <w:rFonts w:ascii="Times New Roman" w:eastAsia="游ゴシック" w:hAnsi="Times New Roman" w:cs="Times New Roman"/>
        </w:rPr>
      </w:pPr>
      <w:r w:rsidRPr="00231B94">
        <w:rPr>
          <w:rFonts w:ascii="Times New Roman" w:eastAsia="游ゴシック" w:hAnsi="Times New Roman" w:cs="Times New Roman"/>
        </w:rPr>
        <w:t>As it will take one to one and a half months after arrival in Japan until the scholarship payments begin, students selected as scholarship recipients are requested to prepare at least 200,000 yen (approximately 2,000 US dollars) to cover their initial living costs in Japan.</w:t>
      </w:r>
    </w:p>
    <w:p w14:paraId="45C207C3" w14:textId="20A48656" w:rsidR="00075652" w:rsidRPr="00F7327A" w:rsidRDefault="00075652" w:rsidP="00231B94">
      <w:pPr>
        <w:pStyle w:val="af"/>
        <w:numPr>
          <w:ilvl w:val="0"/>
          <w:numId w:val="16"/>
        </w:numPr>
        <w:spacing w:line="300" w:lineRule="exact"/>
        <w:ind w:leftChars="0"/>
        <w:rPr>
          <w:rFonts w:ascii="Times New Roman" w:eastAsia="游ゴシック" w:hAnsi="Times New Roman" w:cs="Times New Roman"/>
          <w:u w:val="single"/>
        </w:rPr>
      </w:pPr>
      <w:r w:rsidRPr="00F7327A">
        <w:rPr>
          <w:rFonts w:ascii="Times New Roman" w:eastAsia="游ゴシック" w:hAnsi="Times New Roman" w:cs="Times New Roman"/>
          <w:u w:val="single"/>
        </w:rPr>
        <w:t>Scholarship recipients are required to</w:t>
      </w:r>
      <w:r w:rsidR="0044120A" w:rsidRPr="00F7327A">
        <w:rPr>
          <w:rFonts w:ascii="Times New Roman" w:eastAsia="游ゴシック" w:hAnsi="Times New Roman" w:cs="Times New Roman"/>
          <w:u w:val="single"/>
        </w:rPr>
        <w:t xml:space="preserve"> confirm their enrollment by</w:t>
      </w:r>
      <w:r w:rsidRPr="00F7327A">
        <w:rPr>
          <w:rFonts w:ascii="Times New Roman" w:eastAsia="游ゴシック" w:hAnsi="Times New Roman" w:cs="Times New Roman"/>
          <w:u w:val="single"/>
        </w:rPr>
        <w:t xml:space="preserve"> sign</w:t>
      </w:r>
      <w:r w:rsidR="0044120A" w:rsidRPr="00F7327A">
        <w:rPr>
          <w:rFonts w:ascii="Times New Roman" w:eastAsia="游ゴシック" w:hAnsi="Times New Roman" w:cs="Times New Roman"/>
          <w:u w:val="single"/>
        </w:rPr>
        <w:t>ing</w:t>
      </w:r>
      <w:r w:rsidRPr="00F7327A">
        <w:rPr>
          <w:rFonts w:ascii="Times New Roman" w:eastAsia="游ゴシック" w:hAnsi="Times New Roman" w:cs="Times New Roman"/>
          <w:u w:val="single"/>
        </w:rPr>
        <w:t xml:space="preserve"> a document at the designated office every month. If they are unable to do so due to overseas travel or </w:t>
      </w:r>
      <w:r w:rsidR="0044120A" w:rsidRPr="00F7327A">
        <w:rPr>
          <w:rFonts w:ascii="Times New Roman" w:eastAsia="游ゴシック" w:hAnsi="Times New Roman" w:cs="Times New Roman"/>
          <w:u w:val="single"/>
        </w:rPr>
        <w:t xml:space="preserve">for </w:t>
      </w:r>
      <w:r w:rsidRPr="00F7327A">
        <w:rPr>
          <w:rFonts w:ascii="Times New Roman" w:eastAsia="游ゴシック" w:hAnsi="Times New Roman" w:cs="Times New Roman"/>
          <w:u w:val="single"/>
        </w:rPr>
        <w:t xml:space="preserve">other reasons, they </w:t>
      </w:r>
      <w:r w:rsidR="0044120A" w:rsidRPr="00F7327A">
        <w:rPr>
          <w:rFonts w:ascii="Times New Roman" w:eastAsia="游ゴシック" w:hAnsi="Times New Roman" w:cs="Times New Roman"/>
          <w:u w:val="single"/>
        </w:rPr>
        <w:t>will</w:t>
      </w:r>
      <w:r w:rsidR="001F62B6" w:rsidRPr="00F7327A">
        <w:rPr>
          <w:rFonts w:ascii="Times New Roman" w:eastAsia="游ゴシック" w:hAnsi="Times New Roman" w:cs="Times New Roman"/>
          <w:u w:val="single"/>
        </w:rPr>
        <w:t xml:space="preserve"> not</w:t>
      </w:r>
      <w:r w:rsidR="0044120A" w:rsidRPr="00F7327A">
        <w:rPr>
          <w:rFonts w:ascii="Times New Roman" w:eastAsia="游ゴシック" w:hAnsi="Times New Roman" w:cs="Times New Roman"/>
          <w:u w:val="single"/>
        </w:rPr>
        <w:t xml:space="preserve"> be</w:t>
      </w:r>
      <w:r w:rsidR="001F62B6" w:rsidRPr="00F7327A">
        <w:rPr>
          <w:rFonts w:ascii="Times New Roman" w:eastAsia="游ゴシック" w:hAnsi="Times New Roman" w:cs="Times New Roman"/>
          <w:u w:val="single"/>
        </w:rPr>
        <w:t xml:space="preserve"> </w:t>
      </w:r>
      <w:r w:rsidR="0044120A" w:rsidRPr="00F7327A">
        <w:rPr>
          <w:rFonts w:ascii="Times New Roman" w:eastAsia="游ゴシック" w:hAnsi="Times New Roman" w:cs="Times New Roman"/>
          <w:u w:val="single"/>
        </w:rPr>
        <w:t>permitted</w:t>
      </w:r>
      <w:r w:rsidRPr="00F7327A">
        <w:rPr>
          <w:rFonts w:ascii="Times New Roman" w:eastAsia="游ゴシック" w:hAnsi="Times New Roman" w:cs="Times New Roman"/>
          <w:u w:val="single"/>
        </w:rPr>
        <w:t xml:space="preserve"> to receive the scholarship for that month.</w:t>
      </w:r>
    </w:p>
    <w:p w14:paraId="53C44AB2" w14:textId="30299AA7" w:rsidR="00075652" w:rsidRPr="00F7327A" w:rsidRDefault="00075652" w:rsidP="00231B94">
      <w:pPr>
        <w:pStyle w:val="af"/>
        <w:numPr>
          <w:ilvl w:val="0"/>
          <w:numId w:val="16"/>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If the</w:t>
      </w:r>
      <w:r w:rsidR="0044120A" w:rsidRPr="00F7327A">
        <w:rPr>
          <w:rFonts w:ascii="Times New Roman" w:eastAsia="游ゴシック" w:hAnsi="Times New Roman" w:cs="Times New Roman"/>
        </w:rPr>
        <w:t xml:space="preserve"> student’s</w:t>
      </w:r>
      <w:r w:rsidRPr="00F7327A">
        <w:rPr>
          <w:rFonts w:ascii="Times New Roman" w:eastAsia="游ゴシック" w:hAnsi="Times New Roman" w:cs="Times New Roman"/>
        </w:rPr>
        <w:t xml:space="preserve"> arrival in Japan is delayed </w:t>
      </w:r>
      <w:r w:rsidR="0044120A" w:rsidRPr="00F7327A">
        <w:rPr>
          <w:rFonts w:ascii="Times New Roman" w:eastAsia="游ゴシック" w:hAnsi="Times New Roman" w:cs="Times New Roman"/>
        </w:rPr>
        <w:t>due</w:t>
      </w:r>
      <w:r w:rsidR="00D12836" w:rsidRPr="00F7327A">
        <w:rPr>
          <w:rFonts w:ascii="Times New Roman" w:eastAsia="游ゴシック" w:hAnsi="Times New Roman" w:cs="Times New Roman"/>
        </w:rPr>
        <w:t xml:space="preserve"> </w:t>
      </w:r>
      <w:r w:rsidR="0044120A" w:rsidRPr="00F7327A">
        <w:rPr>
          <w:rFonts w:ascii="Times New Roman" w:eastAsia="游ゴシック" w:hAnsi="Times New Roman" w:cs="Times New Roman"/>
        </w:rPr>
        <w:t xml:space="preserve">to </w:t>
      </w:r>
      <w:r w:rsidRPr="00F7327A">
        <w:rPr>
          <w:rFonts w:ascii="Times New Roman" w:eastAsia="游ゴシック" w:hAnsi="Times New Roman" w:cs="Times New Roman"/>
        </w:rPr>
        <w:t>entry restrictions</w:t>
      </w:r>
      <w:r w:rsidR="00D12836" w:rsidRPr="00F7327A">
        <w:rPr>
          <w:rFonts w:ascii="Times New Roman" w:eastAsia="游ゴシック" w:hAnsi="Times New Roman" w:cs="Times New Roman"/>
        </w:rPr>
        <w:t xml:space="preserve"> implemented due to</w:t>
      </w:r>
      <w:r w:rsidRPr="00F7327A">
        <w:rPr>
          <w:rFonts w:ascii="Times New Roman" w:eastAsia="游ゴシック" w:hAnsi="Times New Roman" w:cs="Times New Roman"/>
        </w:rPr>
        <w:t xml:space="preserve"> the COVID-19</w:t>
      </w:r>
      <w:r w:rsidR="00D12836" w:rsidRPr="00F7327A">
        <w:rPr>
          <w:rFonts w:ascii="Times New Roman" w:eastAsia="游ゴシック" w:hAnsi="Times New Roman" w:cs="Times New Roman"/>
        </w:rPr>
        <w:t xml:space="preserve"> </w:t>
      </w:r>
      <w:r w:rsidR="0044120A" w:rsidRPr="00F7327A">
        <w:rPr>
          <w:rFonts w:ascii="Times New Roman" w:eastAsia="游ゴシック" w:hAnsi="Times New Roman" w:cs="Times New Roman"/>
        </w:rPr>
        <w:lastRenderedPageBreak/>
        <w:t xml:space="preserve">pandemic </w:t>
      </w:r>
      <w:r w:rsidR="00D12836" w:rsidRPr="00F7327A">
        <w:rPr>
          <w:rFonts w:ascii="Times New Roman" w:eastAsia="游ゴシック" w:hAnsi="Times New Roman" w:cs="Times New Roman"/>
        </w:rPr>
        <w:t>or for other reasons</w:t>
      </w:r>
      <w:r w:rsidRPr="00F7327A">
        <w:rPr>
          <w:rFonts w:ascii="Times New Roman" w:eastAsia="游ゴシック" w:hAnsi="Times New Roman" w:cs="Times New Roman"/>
        </w:rPr>
        <w:t>, the scholarship shall be paid from the month</w:t>
      </w:r>
      <w:r w:rsidR="0044120A" w:rsidRPr="00F7327A">
        <w:rPr>
          <w:rFonts w:ascii="Times New Roman" w:eastAsia="游ゴシック" w:hAnsi="Times New Roman" w:cs="Times New Roman"/>
        </w:rPr>
        <w:t xml:space="preserve"> in which</w:t>
      </w:r>
      <w:r w:rsidR="001F62B6" w:rsidRPr="00F7327A">
        <w:rPr>
          <w:rFonts w:ascii="Times New Roman" w:eastAsia="游ゴシック" w:hAnsi="Times New Roman" w:cs="Times New Roman"/>
        </w:rPr>
        <w:t xml:space="preserve"> </w:t>
      </w:r>
      <w:r w:rsidRPr="00F7327A">
        <w:rPr>
          <w:rFonts w:ascii="Times New Roman" w:eastAsia="游ゴシック" w:hAnsi="Times New Roman" w:cs="Times New Roman"/>
        </w:rPr>
        <w:t>the</w:t>
      </w:r>
      <w:r w:rsidR="0044120A" w:rsidRPr="00F7327A">
        <w:rPr>
          <w:rFonts w:ascii="Times New Roman" w:eastAsia="游ゴシック" w:hAnsi="Times New Roman" w:cs="Times New Roman"/>
        </w:rPr>
        <w:t xml:space="preserve"> student</w:t>
      </w:r>
      <w:r w:rsidRPr="00F7327A">
        <w:rPr>
          <w:rFonts w:ascii="Times New Roman" w:eastAsia="游ゴシック" w:hAnsi="Times New Roman" w:cs="Times New Roman"/>
        </w:rPr>
        <w:t xml:space="preserve"> arrive</w:t>
      </w:r>
      <w:r w:rsidR="0044120A" w:rsidRPr="00F7327A">
        <w:rPr>
          <w:rFonts w:ascii="Times New Roman" w:eastAsia="游ゴシック" w:hAnsi="Times New Roman" w:cs="Times New Roman"/>
        </w:rPr>
        <w:t>s</w:t>
      </w:r>
      <w:r w:rsidRPr="00F7327A">
        <w:rPr>
          <w:rFonts w:ascii="Times New Roman" w:eastAsia="游ゴシック" w:hAnsi="Times New Roman" w:cs="Times New Roman"/>
        </w:rPr>
        <w:t xml:space="preserve"> in Japan. </w:t>
      </w:r>
    </w:p>
    <w:p w14:paraId="1F071280" w14:textId="248380B1" w:rsidR="0090498E" w:rsidRPr="00F7327A" w:rsidRDefault="00C21AC4" w:rsidP="00231B94">
      <w:pPr>
        <w:pStyle w:val="af"/>
        <w:numPr>
          <w:ilvl w:val="0"/>
          <w:numId w:val="16"/>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Information about scholarship recipients (name, gender, date of birth, nationality, host university/graduate school/faculty, major field of study, period of enrollment, career path after completion of the program, and contact information [address, telephone number, email address]) shall be shared with relevant government organizations for us</w:t>
      </w:r>
      <w:r w:rsidR="006B2D0A" w:rsidRPr="00F7327A">
        <w:rPr>
          <w:rFonts w:ascii="Times New Roman" w:eastAsia="游ゴシック" w:hAnsi="Times New Roman" w:cs="Times New Roman"/>
        </w:rPr>
        <w:t>e</w:t>
      </w:r>
      <w:r w:rsidRPr="00F7327A">
        <w:rPr>
          <w:rFonts w:ascii="Times New Roman" w:eastAsia="游ゴシック" w:hAnsi="Times New Roman" w:cs="Times New Roman"/>
        </w:rPr>
        <w:t xml:space="preserve"> </w:t>
      </w:r>
      <w:r w:rsidR="006B2D0A" w:rsidRPr="00F7327A">
        <w:rPr>
          <w:rFonts w:ascii="Times New Roman" w:eastAsia="游ゴシック" w:hAnsi="Times New Roman" w:cs="Times New Roman"/>
        </w:rPr>
        <w:t>in</w:t>
      </w:r>
      <w:r w:rsidRPr="00F7327A">
        <w:rPr>
          <w:rFonts w:ascii="Times New Roman" w:eastAsia="游ゴシック" w:hAnsi="Times New Roman" w:cs="Times New Roman"/>
        </w:rPr>
        <w:t xml:space="preserve"> the Japanese government’s international student projects</w:t>
      </w:r>
      <w:r w:rsidR="004C3CE2" w:rsidRPr="00F7327A">
        <w:rPr>
          <w:rFonts w:ascii="Times New Roman" w:eastAsia="游ゴシック" w:hAnsi="Times New Roman" w:cs="Times New Roman"/>
        </w:rPr>
        <w:t xml:space="preserve"> (including support during study abroad, follow-up for students who have completed their studies, and improvement of the</w:t>
      </w:r>
      <w:r w:rsidR="006B2D0A" w:rsidRPr="00F7327A">
        <w:rPr>
          <w:rFonts w:ascii="Times New Roman" w:eastAsia="游ゴシック" w:hAnsi="Times New Roman" w:cs="Times New Roman"/>
        </w:rPr>
        <w:t xml:space="preserve"> system for</w:t>
      </w:r>
      <w:r w:rsidR="004C3CE2" w:rsidRPr="00F7327A">
        <w:rPr>
          <w:rFonts w:ascii="Times New Roman" w:eastAsia="游ゴシック" w:hAnsi="Times New Roman" w:cs="Times New Roman"/>
        </w:rPr>
        <w:t xml:space="preserve"> international students</w:t>
      </w:r>
      <w:r w:rsidR="006B2D0A" w:rsidRPr="00F7327A">
        <w:rPr>
          <w:rFonts w:ascii="Times New Roman" w:eastAsia="游ゴシック" w:hAnsi="Times New Roman" w:cs="Times New Roman"/>
        </w:rPr>
        <w:t>).</w:t>
      </w:r>
      <w:r w:rsidR="004C3CE2" w:rsidRPr="00F7327A">
        <w:rPr>
          <w:rFonts w:ascii="Times New Roman" w:eastAsia="游ゴシック" w:hAnsi="Times New Roman" w:cs="Times New Roman"/>
        </w:rPr>
        <w:t xml:space="preserve"> </w:t>
      </w:r>
    </w:p>
    <w:p w14:paraId="10100F46" w14:textId="77777777" w:rsidR="006B2D0A" w:rsidRPr="00F7327A" w:rsidRDefault="006B2D0A" w:rsidP="00231B94">
      <w:pPr>
        <w:pStyle w:val="af"/>
        <w:spacing w:line="300" w:lineRule="exact"/>
        <w:ind w:leftChars="0" w:left="420"/>
        <w:rPr>
          <w:rFonts w:ascii="Times New Roman" w:eastAsia="游ゴシック" w:hAnsi="Times New Roman" w:cs="Times New Roman"/>
        </w:rPr>
      </w:pPr>
    </w:p>
    <w:p w14:paraId="6D5D84D9" w14:textId="545FE1CF" w:rsidR="0090498E" w:rsidRPr="00F7327A" w:rsidRDefault="00904203" w:rsidP="00231B94">
      <w:pPr>
        <w:pStyle w:val="af"/>
        <w:spacing w:line="300" w:lineRule="exact"/>
        <w:ind w:leftChars="0" w:left="420"/>
        <w:rPr>
          <w:rFonts w:ascii="Times New Roman" w:eastAsia="游ゴシック" w:hAnsi="Times New Roman" w:cs="Times New Roman"/>
        </w:rPr>
      </w:pPr>
      <w:r w:rsidRPr="00F7327A">
        <w:rPr>
          <w:rFonts w:ascii="Times New Roman" w:eastAsia="游ゴシック" w:hAnsi="Times New Roman" w:cs="Times New Roman"/>
        </w:rPr>
        <w:t>In addition, information about scholarship recipients (excluding date of birth and contact information) may be published in public relations materials prepared by the Japanese government to promote study in Japan by international students, particularly</w:t>
      </w:r>
      <w:r w:rsidR="006B2D0A" w:rsidRPr="00F7327A">
        <w:rPr>
          <w:rFonts w:ascii="Times New Roman" w:eastAsia="游ゴシック" w:hAnsi="Times New Roman" w:cs="Times New Roman"/>
        </w:rPr>
        <w:t xml:space="preserve"> in</w:t>
      </w:r>
      <w:r w:rsidRPr="00F7327A">
        <w:rPr>
          <w:rFonts w:ascii="Times New Roman" w:eastAsia="游ゴシック" w:hAnsi="Times New Roman" w:cs="Times New Roman"/>
        </w:rPr>
        <w:t xml:space="preserve"> </w:t>
      </w:r>
      <w:r w:rsidR="006B2D0A" w:rsidRPr="00F7327A">
        <w:rPr>
          <w:rFonts w:ascii="Times New Roman" w:eastAsia="游ゴシック" w:hAnsi="Times New Roman" w:cs="Times New Roman"/>
        </w:rPr>
        <w:t>articles about</w:t>
      </w:r>
      <w:r w:rsidRPr="00F7327A">
        <w:rPr>
          <w:rFonts w:ascii="Times New Roman" w:eastAsia="游ゴシック" w:hAnsi="Times New Roman" w:cs="Times New Roman"/>
        </w:rPr>
        <w:t xml:space="preserve"> </w:t>
      </w:r>
      <w:r w:rsidR="0090498E" w:rsidRPr="00F7327A">
        <w:rPr>
          <w:rFonts w:ascii="Times New Roman" w:eastAsia="游ゴシック" w:hAnsi="Times New Roman" w:cs="Times New Roman"/>
        </w:rPr>
        <w:t xml:space="preserve">former MEXT Scholarship students who are </w:t>
      </w:r>
      <w:r w:rsidR="006B2D0A" w:rsidRPr="00F7327A">
        <w:rPr>
          <w:rFonts w:ascii="Times New Roman" w:eastAsia="游ゴシック" w:hAnsi="Times New Roman" w:cs="Times New Roman"/>
        </w:rPr>
        <w:t xml:space="preserve">internationally </w:t>
      </w:r>
      <w:r w:rsidR="0090498E" w:rsidRPr="00F7327A">
        <w:rPr>
          <w:rFonts w:ascii="Times New Roman" w:eastAsia="游ゴシック" w:hAnsi="Times New Roman" w:cs="Times New Roman"/>
        </w:rPr>
        <w:t>active.</w:t>
      </w:r>
    </w:p>
    <w:p w14:paraId="14D5DF04" w14:textId="77777777" w:rsidR="006B2D0A" w:rsidRPr="00F7327A" w:rsidRDefault="006B2D0A" w:rsidP="00231B94">
      <w:pPr>
        <w:pStyle w:val="af"/>
        <w:spacing w:line="300" w:lineRule="exact"/>
        <w:ind w:leftChars="0" w:left="420"/>
        <w:rPr>
          <w:rFonts w:ascii="Times New Roman" w:eastAsia="游ゴシック" w:hAnsi="Times New Roman" w:cs="Times New Roman"/>
        </w:rPr>
      </w:pPr>
    </w:p>
    <w:p w14:paraId="37BE7C8F" w14:textId="4806E9B0" w:rsidR="0090498E" w:rsidRPr="00F7327A" w:rsidRDefault="006B2D0A" w:rsidP="00231B94">
      <w:pPr>
        <w:pStyle w:val="af"/>
        <w:spacing w:line="300" w:lineRule="exact"/>
        <w:ind w:leftChars="0" w:left="420"/>
        <w:rPr>
          <w:rFonts w:ascii="Times New Roman" w:eastAsia="游ゴシック" w:hAnsi="Times New Roman" w:cs="Times New Roman"/>
        </w:rPr>
      </w:pPr>
      <w:r w:rsidRPr="00F7327A">
        <w:rPr>
          <w:rFonts w:ascii="Times New Roman" w:eastAsia="游ゴシック" w:hAnsi="Times New Roman" w:cs="Times New Roman"/>
        </w:rPr>
        <w:t>Except in special circumstances,</w:t>
      </w:r>
      <w:r w:rsidR="0090498E" w:rsidRPr="00F7327A">
        <w:rPr>
          <w:rFonts w:ascii="Times New Roman" w:eastAsia="游ゴシック" w:hAnsi="Times New Roman" w:cs="Times New Roman"/>
        </w:rPr>
        <w:t xml:space="preserve"> </w:t>
      </w:r>
      <w:r w:rsidRPr="00F7327A">
        <w:rPr>
          <w:rFonts w:ascii="Times New Roman" w:eastAsia="游ゴシック" w:hAnsi="Times New Roman" w:cs="Times New Roman"/>
        </w:rPr>
        <w:t xml:space="preserve">all MEXT Scholarship </w:t>
      </w:r>
      <w:r w:rsidR="00DA58BE" w:rsidRPr="00F7327A">
        <w:rPr>
          <w:rFonts w:ascii="Times New Roman" w:eastAsia="游ゴシック" w:hAnsi="Times New Roman" w:cs="Times New Roman"/>
        </w:rPr>
        <w:t>recipients</w:t>
      </w:r>
      <w:r w:rsidRPr="00F7327A" w:rsidDel="006B2D0A">
        <w:rPr>
          <w:rFonts w:ascii="Times New Roman" w:eastAsia="游ゴシック" w:hAnsi="Times New Roman" w:cs="Times New Roman"/>
        </w:rPr>
        <w:t xml:space="preserve"> </w:t>
      </w:r>
      <w:r w:rsidRPr="00F7327A">
        <w:rPr>
          <w:rFonts w:ascii="Times New Roman" w:eastAsia="游ゴシック" w:hAnsi="Times New Roman" w:cs="Times New Roman"/>
        </w:rPr>
        <w:t xml:space="preserve">must </w:t>
      </w:r>
      <w:r w:rsidR="0090498E" w:rsidRPr="00F7327A">
        <w:rPr>
          <w:rFonts w:ascii="Times New Roman" w:eastAsia="游ゴシック" w:hAnsi="Times New Roman" w:cs="Times New Roman"/>
        </w:rPr>
        <w:t>agree to the</w:t>
      </w:r>
      <w:r w:rsidRPr="00F7327A">
        <w:rPr>
          <w:rFonts w:ascii="Times New Roman" w:eastAsia="游ゴシック" w:hAnsi="Times New Roman" w:cs="Times New Roman"/>
        </w:rPr>
        <w:t xml:space="preserve">se </w:t>
      </w:r>
      <w:r w:rsidR="0090498E" w:rsidRPr="00F7327A">
        <w:rPr>
          <w:rFonts w:ascii="Times New Roman" w:eastAsia="游ゴシック" w:hAnsi="Times New Roman" w:cs="Times New Roman"/>
        </w:rPr>
        <w:t>conditions</w:t>
      </w:r>
      <w:r w:rsidRPr="00F7327A">
        <w:rPr>
          <w:rFonts w:ascii="Times New Roman" w:eastAsia="游ゴシック" w:hAnsi="Times New Roman" w:cs="Times New Roman"/>
        </w:rPr>
        <w:t xml:space="preserve"> regarding the handling of information. </w:t>
      </w:r>
      <w:r w:rsidR="00DA58BE" w:rsidRPr="00F7327A">
        <w:rPr>
          <w:rFonts w:ascii="Times New Roman" w:eastAsia="游ゴシック" w:hAnsi="Times New Roman" w:cs="Times New Roman"/>
        </w:rPr>
        <w:t>The conditions are included in the pledge that must be submitted by all scholarship recipients.</w:t>
      </w:r>
    </w:p>
    <w:p w14:paraId="21BD3A04" w14:textId="65D4ADB7" w:rsidR="0090498E" w:rsidRPr="00F7327A" w:rsidRDefault="00DA58BE" w:rsidP="00231B94">
      <w:pPr>
        <w:pStyle w:val="af"/>
        <w:numPr>
          <w:ilvl w:val="0"/>
          <w:numId w:val="16"/>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S</w:t>
      </w:r>
      <w:r w:rsidR="002B184F" w:rsidRPr="00F7327A">
        <w:rPr>
          <w:rFonts w:ascii="Times New Roman" w:eastAsia="游ゴシック" w:hAnsi="Times New Roman" w:cs="Times New Roman"/>
        </w:rPr>
        <w:t xml:space="preserve">tudents </w:t>
      </w:r>
      <w:r w:rsidRPr="00F7327A">
        <w:rPr>
          <w:rFonts w:ascii="Times New Roman" w:eastAsia="游ゴシック" w:hAnsi="Times New Roman" w:cs="Times New Roman"/>
        </w:rPr>
        <w:t xml:space="preserve">who </w:t>
      </w:r>
      <w:r w:rsidR="002B184F" w:rsidRPr="00F7327A">
        <w:rPr>
          <w:rFonts w:ascii="Times New Roman" w:eastAsia="游ゴシック" w:hAnsi="Times New Roman" w:cs="Times New Roman"/>
        </w:rPr>
        <w:t xml:space="preserve">apply for </w:t>
      </w:r>
      <w:r w:rsidR="005E5D85" w:rsidRPr="00F7327A">
        <w:rPr>
          <w:rFonts w:ascii="Times New Roman" w:eastAsia="游ゴシック" w:hAnsi="Times New Roman" w:cs="Times New Roman"/>
        </w:rPr>
        <w:t>a “Student” visa to a diplomatic mission in their country of nationality</w:t>
      </w:r>
      <w:r w:rsidRPr="00F7327A">
        <w:rPr>
          <w:rFonts w:ascii="Times New Roman" w:eastAsia="游ゴシック" w:hAnsi="Times New Roman" w:cs="Times New Roman"/>
        </w:rPr>
        <w:t xml:space="preserve"> do not require </w:t>
      </w:r>
      <w:r w:rsidR="002B184F" w:rsidRPr="00F7327A">
        <w:rPr>
          <w:rFonts w:ascii="Times New Roman" w:eastAsia="游ゴシック" w:hAnsi="Times New Roman" w:cs="Times New Roman"/>
        </w:rPr>
        <w:t>a</w:t>
      </w:r>
      <w:r w:rsidR="00945CC0" w:rsidRPr="00F7327A">
        <w:rPr>
          <w:rFonts w:ascii="Times New Roman" w:eastAsia="游ゴシック" w:hAnsi="Times New Roman" w:cs="Times New Roman"/>
        </w:rPr>
        <w:t xml:space="preserve"> certificate of eligibility because MEXT will </w:t>
      </w:r>
      <w:r w:rsidR="002B184F" w:rsidRPr="00F7327A">
        <w:rPr>
          <w:rFonts w:ascii="Times New Roman" w:eastAsia="游ゴシック" w:hAnsi="Times New Roman" w:cs="Times New Roman"/>
        </w:rPr>
        <w:t>request the diplomatic mission to adopt</w:t>
      </w:r>
      <w:r w:rsidR="00945CC0" w:rsidRPr="00F7327A">
        <w:rPr>
          <w:rFonts w:ascii="Times New Roman" w:eastAsia="游ゴシック" w:hAnsi="Times New Roman" w:cs="Times New Roman"/>
        </w:rPr>
        <w:t xml:space="preserve"> </w:t>
      </w:r>
      <w:r w:rsidR="002B184F" w:rsidRPr="00F7327A">
        <w:rPr>
          <w:rFonts w:ascii="Times New Roman" w:eastAsia="游ゴシック" w:hAnsi="Times New Roman" w:cs="Times New Roman"/>
        </w:rPr>
        <w:t>exceptional</w:t>
      </w:r>
      <w:r w:rsidR="00945CC0" w:rsidRPr="00F7327A">
        <w:rPr>
          <w:rFonts w:ascii="Times New Roman" w:eastAsia="游ゴシック" w:hAnsi="Times New Roman" w:cs="Times New Roman"/>
        </w:rPr>
        <w:t xml:space="preserve"> </w:t>
      </w:r>
      <w:r w:rsidR="002B184F" w:rsidRPr="00F7327A">
        <w:rPr>
          <w:rFonts w:ascii="Times New Roman" w:eastAsia="游ゴシック" w:hAnsi="Times New Roman" w:cs="Times New Roman"/>
        </w:rPr>
        <w:t>measures</w:t>
      </w:r>
      <w:r w:rsidR="00945CC0" w:rsidRPr="00F7327A">
        <w:rPr>
          <w:rFonts w:ascii="Times New Roman" w:eastAsia="游ゴシック" w:hAnsi="Times New Roman" w:cs="Times New Roman"/>
        </w:rPr>
        <w:t>.</w:t>
      </w:r>
    </w:p>
    <w:p w14:paraId="73676A8A" w14:textId="535D471B" w:rsidR="00FE7A65" w:rsidRPr="00F7327A" w:rsidRDefault="0090498E" w:rsidP="00231B94">
      <w:pPr>
        <w:pStyle w:val="af"/>
        <w:numPr>
          <w:ilvl w:val="0"/>
          <w:numId w:val="16"/>
        </w:numPr>
        <w:spacing w:line="300" w:lineRule="exact"/>
        <w:ind w:leftChars="0"/>
        <w:rPr>
          <w:rFonts w:ascii="Times New Roman" w:eastAsia="游ゴシック" w:hAnsi="Times New Roman" w:cs="Times New Roman"/>
        </w:rPr>
      </w:pPr>
      <w:r w:rsidRPr="00F7327A">
        <w:rPr>
          <w:rFonts w:ascii="Times New Roman" w:eastAsia="游ゴシック" w:hAnsi="Times New Roman" w:cs="Times New Roman"/>
        </w:rPr>
        <w:t xml:space="preserve">In addition to the above, </w:t>
      </w:r>
      <w:r w:rsidR="005443B2" w:rsidRPr="00F7327A">
        <w:rPr>
          <w:rFonts w:ascii="Times New Roman" w:eastAsia="游ゴシック" w:hAnsi="Times New Roman" w:cs="Times New Roman"/>
        </w:rPr>
        <w:t xml:space="preserve">all </w:t>
      </w:r>
      <w:r w:rsidRPr="00F7327A">
        <w:rPr>
          <w:rFonts w:ascii="Times New Roman" w:eastAsia="游ゴシック" w:hAnsi="Times New Roman" w:cs="Times New Roman"/>
        </w:rPr>
        <w:t>matters necessary for the MEXT Scholarship Program shall be determined separately by the Japanese Government.</w:t>
      </w:r>
    </w:p>
    <w:p w14:paraId="616F2E16" w14:textId="77777777" w:rsidR="00FE7A65" w:rsidRPr="00F7327A" w:rsidRDefault="00FE7A65" w:rsidP="00231B94">
      <w:pPr>
        <w:spacing w:line="300" w:lineRule="exact"/>
        <w:rPr>
          <w:rFonts w:ascii="Times New Roman" w:eastAsia="游ゴシック" w:hAnsi="Times New Roman" w:cs="Times New Roman"/>
        </w:rPr>
      </w:pPr>
      <w:bookmarkStart w:id="8" w:name="_GoBack"/>
      <w:bookmarkEnd w:id="8"/>
    </w:p>
    <w:sectPr w:rsidR="00FE7A65" w:rsidRPr="00F7327A" w:rsidSect="00BB6563">
      <w:footerReference w:type="default" r:id="rId10"/>
      <w:type w:val="continuous"/>
      <w:pgSz w:w="11906" w:h="16838" w:code="9"/>
      <w:pgMar w:top="851" w:right="1361" w:bottom="851" w:left="1361" w:header="680" w:footer="22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DA9DD" w14:textId="77777777" w:rsidR="00087C55" w:rsidRDefault="00087C55" w:rsidP="00F90401">
      <w:r>
        <w:separator/>
      </w:r>
    </w:p>
  </w:endnote>
  <w:endnote w:type="continuationSeparator" w:id="0">
    <w:p w14:paraId="76C4C079" w14:textId="77777777" w:rsidR="00087C55" w:rsidRDefault="00087C55" w:rsidP="00F9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035"/>
      <w:docPartObj>
        <w:docPartGallery w:val="Page Numbers (Bottom of Page)"/>
        <w:docPartUnique/>
      </w:docPartObj>
    </w:sdtPr>
    <w:sdtEndPr/>
    <w:sdtContent>
      <w:p w14:paraId="3665911C" w14:textId="58E23CB4" w:rsidR="00DD7D2A" w:rsidRDefault="00DD7D2A">
        <w:pPr>
          <w:pStyle w:val="a9"/>
          <w:jc w:val="center"/>
        </w:pPr>
        <w:r>
          <w:fldChar w:fldCharType="begin"/>
        </w:r>
        <w:r>
          <w:instrText>PAGE   \* MERGEFORMAT</w:instrText>
        </w:r>
        <w:r>
          <w:fldChar w:fldCharType="separate"/>
        </w:r>
        <w:r w:rsidR="00624FD1" w:rsidRPr="00624FD1">
          <w:rPr>
            <w:noProof/>
            <w:lang w:val="ja-JP"/>
          </w:rPr>
          <w:t>8</w:t>
        </w:r>
        <w:r>
          <w:fldChar w:fldCharType="end"/>
        </w:r>
      </w:p>
    </w:sdtContent>
  </w:sdt>
  <w:p w14:paraId="717CA707" w14:textId="77777777" w:rsidR="00DD7D2A" w:rsidRDefault="00DD7D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19A1" w14:textId="77777777" w:rsidR="00087C55" w:rsidRDefault="00087C55" w:rsidP="00F90401">
      <w:r>
        <w:separator/>
      </w:r>
    </w:p>
  </w:footnote>
  <w:footnote w:type="continuationSeparator" w:id="0">
    <w:p w14:paraId="7D368304" w14:textId="77777777" w:rsidR="00087C55" w:rsidRDefault="00087C55" w:rsidP="00F9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0D7"/>
    <w:multiLevelType w:val="hybridMultilevel"/>
    <w:tmpl w:val="4E823D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F416AA8"/>
    <w:multiLevelType w:val="hybridMultilevel"/>
    <w:tmpl w:val="18607E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430EE"/>
    <w:multiLevelType w:val="hybridMultilevel"/>
    <w:tmpl w:val="C2D6FE5A"/>
    <w:lvl w:ilvl="0" w:tplc="04090013">
      <w:start w:val="1"/>
      <w:numFmt w:val="upperRoman"/>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65A300F"/>
    <w:multiLevelType w:val="hybridMultilevel"/>
    <w:tmpl w:val="F76A279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9627E74"/>
    <w:multiLevelType w:val="hybridMultilevel"/>
    <w:tmpl w:val="FEC8FF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34D8B"/>
    <w:multiLevelType w:val="hybridMultilevel"/>
    <w:tmpl w:val="631E06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716217"/>
    <w:multiLevelType w:val="hybridMultilevel"/>
    <w:tmpl w:val="98FEF468"/>
    <w:lvl w:ilvl="0" w:tplc="04090013">
      <w:start w:val="1"/>
      <w:numFmt w:val="upperRoman"/>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BF50646"/>
    <w:multiLevelType w:val="hybridMultilevel"/>
    <w:tmpl w:val="4E5A4982"/>
    <w:lvl w:ilvl="0" w:tplc="04090013">
      <w:start w:val="1"/>
      <w:numFmt w:val="upperRoman"/>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925E0A"/>
    <w:multiLevelType w:val="hybridMultilevel"/>
    <w:tmpl w:val="C0EEE68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B037DA"/>
    <w:multiLevelType w:val="hybridMultilevel"/>
    <w:tmpl w:val="C1CC3994"/>
    <w:lvl w:ilvl="0" w:tplc="04090013">
      <w:start w:val="1"/>
      <w:numFmt w:val="upperRoman"/>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38556704"/>
    <w:multiLevelType w:val="hybridMultilevel"/>
    <w:tmpl w:val="1E32A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75138"/>
    <w:multiLevelType w:val="hybridMultilevel"/>
    <w:tmpl w:val="5CE2DA4A"/>
    <w:lvl w:ilvl="0" w:tplc="471A0A2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F225CD"/>
    <w:multiLevelType w:val="hybridMultilevel"/>
    <w:tmpl w:val="AF1EA52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35589F"/>
    <w:multiLevelType w:val="hybridMultilevel"/>
    <w:tmpl w:val="20FCE05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BD126A5"/>
    <w:multiLevelType w:val="hybridMultilevel"/>
    <w:tmpl w:val="40E619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FCF4242"/>
    <w:multiLevelType w:val="hybridMultilevel"/>
    <w:tmpl w:val="B094BFF0"/>
    <w:lvl w:ilvl="0" w:tplc="19485D42">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0B5627"/>
    <w:multiLevelType w:val="hybridMultilevel"/>
    <w:tmpl w:val="A192D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665C6"/>
    <w:multiLevelType w:val="hybridMultilevel"/>
    <w:tmpl w:val="5032E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463B6B"/>
    <w:multiLevelType w:val="hybridMultilevel"/>
    <w:tmpl w:val="91D8B9E0"/>
    <w:lvl w:ilvl="0" w:tplc="04090011">
      <w:start w:val="1"/>
      <w:numFmt w:val="decimalEnclosedCircle"/>
      <w:lvlText w:val="%1"/>
      <w:lvlJc w:val="left"/>
      <w:pPr>
        <w:ind w:left="527" w:hanging="420"/>
      </w:p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9" w15:restartNumberingAfterBreak="0">
    <w:nsid w:val="77611AC1"/>
    <w:multiLevelType w:val="hybridMultilevel"/>
    <w:tmpl w:val="3502135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8291E30"/>
    <w:multiLevelType w:val="hybridMultilevel"/>
    <w:tmpl w:val="7E42457C"/>
    <w:lvl w:ilvl="0" w:tplc="F962B388">
      <w:start w:val="2"/>
      <w:numFmt w:val="upperRoman"/>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764A4A"/>
    <w:multiLevelType w:val="hybridMultilevel"/>
    <w:tmpl w:val="4E823D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5"/>
  </w:num>
  <w:num w:numId="2">
    <w:abstractNumId w:val="17"/>
  </w:num>
  <w:num w:numId="3">
    <w:abstractNumId w:val="1"/>
  </w:num>
  <w:num w:numId="4">
    <w:abstractNumId w:val="14"/>
  </w:num>
  <w:num w:numId="5">
    <w:abstractNumId w:val="13"/>
  </w:num>
  <w:num w:numId="6">
    <w:abstractNumId w:val="19"/>
  </w:num>
  <w:num w:numId="7">
    <w:abstractNumId w:val="0"/>
  </w:num>
  <w:num w:numId="8">
    <w:abstractNumId w:val="3"/>
  </w:num>
  <w:num w:numId="9">
    <w:abstractNumId w:val="21"/>
  </w:num>
  <w:num w:numId="10">
    <w:abstractNumId w:val="10"/>
  </w:num>
  <w:num w:numId="11">
    <w:abstractNumId w:val="11"/>
  </w:num>
  <w:num w:numId="12">
    <w:abstractNumId w:val="8"/>
  </w:num>
  <w:num w:numId="13">
    <w:abstractNumId w:val="16"/>
  </w:num>
  <w:num w:numId="14">
    <w:abstractNumId w:val="7"/>
  </w:num>
  <w:num w:numId="15">
    <w:abstractNumId w:val="4"/>
  </w:num>
  <w:num w:numId="16">
    <w:abstractNumId w:val="5"/>
  </w:num>
  <w:num w:numId="17">
    <w:abstractNumId w:val="18"/>
  </w:num>
  <w:num w:numId="18">
    <w:abstractNumId w:val="12"/>
  </w:num>
  <w:num w:numId="19">
    <w:abstractNumId w:val="20"/>
  </w:num>
  <w:num w:numId="20">
    <w:abstractNumId w:val="6"/>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9"/>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EE"/>
    <w:rsid w:val="000118C7"/>
    <w:rsid w:val="00013393"/>
    <w:rsid w:val="00026BF4"/>
    <w:rsid w:val="0003276C"/>
    <w:rsid w:val="00035DE7"/>
    <w:rsid w:val="00047A6E"/>
    <w:rsid w:val="00057F95"/>
    <w:rsid w:val="000615E4"/>
    <w:rsid w:val="00061DCC"/>
    <w:rsid w:val="0007292A"/>
    <w:rsid w:val="00075652"/>
    <w:rsid w:val="00087C55"/>
    <w:rsid w:val="00097699"/>
    <w:rsid w:val="000A1EC4"/>
    <w:rsid w:val="000B703E"/>
    <w:rsid w:val="000C4B18"/>
    <w:rsid w:val="000D72DB"/>
    <w:rsid w:val="000E03C5"/>
    <w:rsid w:val="0011739F"/>
    <w:rsid w:val="00127660"/>
    <w:rsid w:val="001356A4"/>
    <w:rsid w:val="00136294"/>
    <w:rsid w:val="0014506A"/>
    <w:rsid w:val="001575AA"/>
    <w:rsid w:val="00175E22"/>
    <w:rsid w:val="0019421B"/>
    <w:rsid w:val="00194FDD"/>
    <w:rsid w:val="001A5E4D"/>
    <w:rsid w:val="001E1AC6"/>
    <w:rsid w:val="001E7583"/>
    <w:rsid w:val="001F3650"/>
    <w:rsid w:val="001F55F3"/>
    <w:rsid w:val="001F62B6"/>
    <w:rsid w:val="00200378"/>
    <w:rsid w:val="00207FD7"/>
    <w:rsid w:val="00213869"/>
    <w:rsid w:val="00224B25"/>
    <w:rsid w:val="00224DD8"/>
    <w:rsid w:val="00231B94"/>
    <w:rsid w:val="00240911"/>
    <w:rsid w:val="002418EB"/>
    <w:rsid w:val="00251270"/>
    <w:rsid w:val="00256BE6"/>
    <w:rsid w:val="00261E39"/>
    <w:rsid w:val="00271B8B"/>
    <w:rsid w:val="00272CC3"/>
    <w:rsid w:val="00281357"/>
    <w:rsid w:val="00281619"/>
    <w:rsid w:val="002816DA"/>
    <w:rsid w:val="002849B6"/>
    <w:rsid w:val="002B184F"/>
    <w:rsid w:val="002B3521"/>
    <w:rsid w:val="002C4B74"/>
    <w:rsid w:val="002C68F7"/>
    <w:rsid w:val="002D5CF6"/>
    <w:rsid w:val="002E0DC9"/>
    <w:rsid w:val="002E1C45"/>
    <w:rsid w:val="002E1E48"/>
    <w:rsid w:val="002E3CAF"/>
    <w:rsid w:val="00304F9E"/>
    <w:rsid w:val="00312815"/>
    <w:rsid w:val="00316321"/>
    <w:rsid w:val="00332209"/>
    <w:rsid w:val="0034515F"/>
    <w:rsid w:val="003453C4"/>
    <w:rsid w:val="00345DB4"/>
    <w:rsid w:val="003554E7"/>
    <w:rsid w:val="00362354"/>
    <w:rsid w:val="00364314"/>
    <w:rsid w:val="00367EB8"/>
    <w:rsid w:val="003735AC"/>
    <w:rsid w:val="00374B41"/>
    <w:rsid w:val="0037784A"/>
    <w:rsid w:val="003905EA"/>
    <w:rsid w:val="003919C0"/>
    <w:rsid w:val="003B4242"/>
    <w:rsid w:val="003B4F94"/>
    <w:rsid w:val="003C1284"/>
    <w:rsid w:val="003C78B9"/>
    <w:rsid w:val="003C79B8"/>
    <w:rsid w:val="003D314B"/>
    <w:rsid w:val="003D41EB"/>
    <w:rsid w:val="003E37D0"/>
    <w:rsid w:val="003F03A7"/>
    <w:rsid w:val="004042D1"/>
    <w:rsid w:val="0042754B"/>
    <w:rsid w:val="00427E32"/>
    <w:rsid w:val="00430332"/>
    <w:rsid w:val="0044120A"/>
    <w:rsid w:val="004517BE"/>
    <w:rsid w:val="00466695"/>
    <w:rsid w:val="00472BE6"/>
    <w:rsid w:val="004836AD"/>
    <w:rsid w:val="00484ED7"/>
    <w:rsid w:val="0048705A"/>
    <w:rsid w:val="00487426"/>
    <w:rsid w:val="0049669B"/>
    <w:rsid w:val="004B6857"/>
    <w:rsid w:val="004B7157"/>
    <w:rsid w:val="004C1C1B"/>
    <w:rsid w:val="004C3CE2"/>
    <w:rsid w:val="004C46C2"/>
    <w:rsid w:val="004C611F"/>
    <w:rsid w:val="004E7FFE"/>
    <w:rsid w:val="004F48A6"/>
    <w:rsid w:val="00523BFE"/>
    <w:rsid w:val="005443B2"/>
    <w:rsid w:val="005571B2"/>
    <w:rsid w:val="00562132"/>
    <w:rsid w:val="00570E69"/>
    <w:rsid w:val="00577D66"/>
    <w:rsid w:val="0058741F"/>
    <w:rsid w:val="00590F31"/>
    <w:rsid w:val="00591084"/>
    <w:rsid w:val="005919FD"/>
    <w:rsid w:val="005A6A92"/>
    <w:rsid w:val="005B5E73"/>
    <w:rsid w:val="005C39A4"/>
    <w:rsid w:val="005E5D85"/>
    <w:rsid w:val="005F06E7"/>
    <w:rsid w:val="005F2A23"/>
    <w:rsid w:val="005F34D0"/>
    <w:rsid w:val="005F5176"/>
    <w:rsid w:val="00605E92"/>
    <w:rsid w:val="00610B0E"/>
    <w:rsid w:val="00611D13"/>
    <w:rsid w:val="00615604"/>
    <w:rsid w:val="0062004C"/>
    <w:rsid w:val="00624FD1"/>
    <w:rsid w:val="00625354"/>
    <w:rsid w:val="00626E49"/>
    <w:rsid w:val="00642C9D"/>
    <w:rsid w:val="00646384"/>
    <w:rsid w:val="006466F1"/>
    <w:rsid w:val="006512D7"/>
    <w:rsid w:val="006519CF"/>
    <w:rsid w:val="00661A9F"/>
    <w:rsid w:val="0066431A"/>
    <w:rsid w:val="006812A9"/>
    <w:rsid w:val="00687769"/>
    <w:rsid w:val="006940C0"/>
    <w:rsid w:val="00697467"/>
    <w:rsid w:val="006A01B0"/>
    <w:rsid w:val="006B2D0A"/>
    <w:rsid w:val="006B38EA"/>
    <w:rsid w:val="006C23B8"/>
    <w:rsid w:val="006D39F4"/>
    <w:rsid w:val="006D44E9"/>
    <w:rsid w:val="006D5FEE"/>
    <w:rsid w:val="006E0645"/>
    <w:rsid w:val="006E173A"/>
    <w:rsid w:val="006E38AE"/>
    <w:rsid w:val="006F2CA9"/>
    <w:rsid w:val="00711AFC"/>
    <w:rsid w:val="00723258"/>
    <w:rsid w:val="00724E8D"/>
    <w:rsid w:val="00733526"/>
    <w:rsid w:val="00741B33"/>
    <w:rsid w:val="0074378D"/>
    <w:rsid w:val="00766AF8"/>
    <w:rsid w:val="0077035B"/>
    <w:rsid w:val="00782709"/>
    <w:rsid w:val="0079409D"/>
    <w:rsid w:val="007B1935"/>
    <w:rsid w:val="007C3A4C"/>
    <w:rsid w:val="007F0C62"/>
    <w:rsid w:val="007F5A78"/>
    <w:rsid w:val="007F7CC2"/>
    <w:rsid w:val="00803946"/>
    <w:rsid w:val="008140D6"/>
    <w:rsid w:val="008229BF"/>
    <w:rsid w:val="00825D89"/>
    <w:rsid w:val="00834BB6"/>
    <w:rsid w:val="0084092D"/>
    <w:rsid w:val="008435F2"/>
    <w:rsid w:val="00844D1A"/>
    <w:rsid w:val="008662A5"/>
    <w:rsid w:val="00876B49"/>
    <w:rsid w:val="0088322A"/>
    <w:rsid w:val="008972A0"/>
    <w:rsid w:val="008A522D"/>
    <w:rsid w:val="008B68DB"/>
    <w:rsid w:val="008B7670"/>
    <w:rsid w:val="008C0832"/>
    <w:rsid w:val="008C18C1"/>
    <w:rsid w:val="008C5047"/>
    <w:rsid w:val="008C7A30"/>
    <w:rsid w:val="008F5E2F"/>
    <w:rsid w:val="00904203"/>
    <w:rsid w:val="0090498E"/>
    <w:rsid w:val="00907442"/>
    <w:rsid w:val="00915005"/>
    <w:rsid w:val="009163C6"/>
    <w:rsid w:val="009227F3"/>
    <w:rsid w:val="00922A0E"/>
    <w:rsid w:val="00924E05"/>
    <w:rsid w:val="00931A6F"/>
    <w:rsid w:val="00932138"/>
    <w:rsid w:val="00945CC0"/>
    <w:rsid w:val="009553E6"/>
    <w:rsid w:val="00960285"/>
    <w:rsid w:val="00962668"/>
    <w:rsid w:val="00962D82"/>
    <w:rsid w:val="0097264E"/>
    <w:rsid w:val="009A032C"/>
    <w:rsid w:val="009A633D"/>
    <w:rsid w:val="009A7984"/>
    <w:rsid w:val="009B258B"/>
    <w:rsid w:val="009D119A"/>
    <w:rsid w:val="009E07EE"/>
    <w:rsid w:val="00A02DCE"/>
    <w:rsid w:val="00A20514"/>
    <w:rsid w:val="00A26385"/>
    <w:rsid w:val="00A300DA"/>
    <w:rsid w:val="00A41628"/>
    <w:rsid w:val="00A44E19"/>
    <w:rsid w:val="00A51F71"/>
    <w:rsid w:val="00A60B18"/>
    <w:rsid w:val="00A6237F"/>
    <w:rsid w:val="00A64F48"/>
    <w:rsid w:val="00A721A5"/>
    <w:rsid w:val="00A73E8E"/>
    <w:rsid w:val="00A85A6D"/>
    <w:rsid w:val="00A908D6"/>
    <w:rsid w:val="00A91BCC"/>
    <w:rsid w:val="00A94C6C"/>
    <w:rsid w:val="00AA0DE9"/>
    <w:rsid w:val="00AB0AA7"/>
    <w:rsid w:val="00AB52F5"/>
    <w:rsid w:val="00AC5DC4"/>
    <w:rsid w:val="00AD1834"/>
    <w:rsid w:val="00AE15B1"/>
    <w:rsid w:val="00AE1C0D"/>
    <w:rsid w:val="00AE44D6"/>
    <w:rsid w:val="00AE532B"/>
    <w:rsid w:val="00AF5DE8"/>
    <w:rsid w:val="00B03993"/>
    <w:rsid w:val="00B07481"/>
    <w:rsid w:val="00B17FF8"/>
    <w:rsid w:val="00B308C0"/>
    <w:rsid w:val="00B33C00"/>
    <w:rsid w:val="00B4035D"/>
    <w:rsid w:val="00B56388"/>
    <w:rsid w:val="00B7451C"/>
    <w:rsid w:val="00B75D33"/>
    <w:rsid w:val="00B803F4"/>
    <w:rsid w:val="00BA613A"/>
    <w:rsid w:val="00BA7486"/>
    <w:rsid w:val="00BB5460"/>
    <w:rsid w:val="00BB6563"/>
    <w:rsid w:val="00BB7243"/>
    <w:rsid w:val="00BD1D65"/>
    <w:rsid w:val="00BD34C0"/>
    <w:rsid w:val="00C03AF2"/>
    <w:rsid w:val="00C1494A"/>
    <w:rsid w:val="00C169EA"/>
    <w:rsid w:val="00C20CE7"/>
    <w:rsid w:val="00C21AC4"/>
    <w:rsid w:val="00C47233"/>
    <w:rsid w:val="00C4729B"/>
    <w:rsid w:val="00C54650"/>
    <w:rsid w:val="00C56D4A"/>
    <w:rsid w:val="00C6161E"/>
    <w:rsid w:val="00C64681"/>
    <w:rsid w:val="00C65415"/>
    <w:rsid w:val="00C77E54"/>
    <w:rsid w:val="00C808A8"/>
    <w:rsid w:val="00C809CA"/>
    <w:rsid w:val="00C91028"/>
    <w:rsid w:val="00CA1DA7"/>
    <w:rsid w:val="00CB0619"/>
    <w:rsid w:val="00CB71B8"/>
    <w:rsid w:val="00CB7E96"/>
    <w:rsid w:val="00CD3361"/>
    <w:rsid w:val="00CD3C90"/>
    <w:rsid w:val="00CD6124"/>
    <w:rsid w:val="00CD74C1"/>
    <w:rsid w:val="00CE29A2"/>
    <w:rsid w:val="00CF1596"/>
    <w:rsid w:val="00CF1604"/>
    <w:rsid w:val="00CF6BEC"/>
    <w:rsid w:val="00D03CAE"/>
    <w:rsid w:val="00D10CD0"/>
    <w:rsid w:val="00D12836"/>
    <w:rsid w:val="00D30538"/>
    <w:rsid w:val="00D30D75"/>
    <w:rsid w:val="00D42A49"/>
    <w:rsid w:val="00D4315C"/>
    <w:rsid w:val="00D66CFF"/>
    <w:rsid w:val="00D7384F"/>
    <w:rsid w:val="00D76488"/>
    <w:rsid w:val="00D8339B"/>
    <w:rsid w:val="00D84BF2"/>
    <w:rsid w:val="00D87374"/>
    <w:rsid w:val="00D90D3B"/>
    <w:rsid w:val="00D92444"/>
    <w:rsid w:val="00D94365"/>
    <w:rsid w:val="00DA142D"/>
    <w:rsid w:val="00DA58BE"/>
    <w:rsid w:val="00DB3CFB"/>
    <w:rsid w:val="00DD0A4C"/>
    <w:rsid w:val="00DD4FCF"/>
    <w:rsid w:val="00DD7D2A"/>
    <w:rsid w:val="00DE7E62"/>
    <w:rsid w:val="00DF4811"/>
    <w:rsid w:val="00E121DE"/>
    <w:rsid w:val="00E203D4"/>
    <w:rsid w:val="00E2141C"/>
    <w:rsid w:val="00E219CF"/>
    <w:rsid w:val="00E35403"/>
    <w:rsid w:val="00E45E90"/>
    <w:rsid w:val="00E4607E"/>
    <w:rsid w:val="00E5151F"/>
    <w:rsid w:val="00E534A2"/>
    <w:rsid w:val="00E552A3"/>
    <w:rsid w:val="00E62391"/>
    <w:rsid w:val="00E634E0"/>
    <w:rsid w:val="00E65A8D"/>
    <w:rsid w:val="00E71EBF"/>
    <w:rsid w:val="00E74E0B"/>
    <w:rsid w:val="00E83A2F"/>
    <w:rsid w:val="00E861FF"/>
    <w:rsid w:val="00E864F8"/>
    <w:rsid w:val="00EA208D"/>
    <w:rsid w:val="00EA3EAB"/>
    <w:rsid w:val="00EA796D"/>
    <w:rsid w:val="00EB3075"/>
    <w:rsid w:val="00EC0D2C"/>
    <w:rsid w:val="00EE5639"/>
    <w:rsid w:val="00F141A1"/>
    <w:rsid w:val="00F3465B"/>
    <w:rsid w:val="00F45C31"/>
    <w:rsid w:val="00F55432"/>
    <w:rsid w:val="00F614E1"/>
    <w:rsid w:val="00F67493"/>
    <w:rsid w:val="00F67641"/>
    <w:rsid w:val="00F72BDD"/>
    <w:rsid w:val="00F7327A"/>
    <w:rsid w:val="00F90401"/>
    <w:rsid w:val="00F95327"/>
    <w:rsid w:val="00FA44B4"/>
    <w:rsid w:val="00FA6E1D"/>
    <w:rsid w:val="00FC36A5"/>
    <w:rsid w:val="00FD1068"/>
    <w:rsid w:val="00FE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D6BBEC"/>
  <w15:chartTrackingRefBased/>
  <w15:docId w15:val="{CA1C6545-970B-468B-8B6D-BA9B7B84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0401"/>
    <w:pPr>
      <w:snapToGrid w:val="0"/>
      <w:jc w:val="left"/>
    </w:pPr>
  </w:style>
  <w:style w:type="character" w:customStyle="1" w:styleId="a4">
    <w:name w:val="脚注文字列 (文字)"/>
    <w:basedOn w:val="a0"/>
    <w:link w:val="a3"/>
    <w:uiPriority w:val="99"/>
    <w:semiHidden/>
    <w:rsid w:val="00F90401"/>
  </w:style>
  <w:style w:type="character" w:styleId="a5">
    <w:name w:val="footnote reference"/>
    <w:basedOn w:val="a0"/>
    <w:uiPriority w:val="99"/>
    <w:semiHidden/>
    <w:unhideWhenUsed/>
    <w:rsid w:val="00F90401"/>
    <w:rPr>
      <w:vertAlign w:val="superscript"/>
    </w:rPr>
  </w:style>
  <w:style w:type="paragraph" w:styleId="Web">
    <w:name w:val="Normal (Web)"/>
    <w:basedOn w:val="a"/>
    <w:uiPriority w:val="99"/>
    <w:unhideWhenUsed/>
    <w:rsid w:val="00626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26E49"/>
    <w:rPr>
      <w:color w:val="0000FF"/>
      <w:u w:val="single"/>
    </w:rPr>
  </w:style>
  <w:style w:type="paragraph" w:styleId="a7">
    <w:name w:val="header"/>
    <w:basedOn w:val="a"/>
    <w:link w:val="a8"/>
    <w:uiPriority w:val="99"/>
    <w:unhideWhenUsed/>
    <w:rsid w:val="005919FD"/>
    <w:pPr>
      <w:tabs>
        <w:tab w:val="center" w:pos="4252"/>
        <w:tab w:val="right" w:pos="8504"/>
      </w:tabs>
      <w:snapToGrid w:val="0"/>
    </w:pPr>
  </w:style>
  <w:style w:type="character" w:customStyle="1" w:styleId="a8">
    <w:name w:val="ヘッダー (文字)"/>
    <w:basedOn w:val="a0"/>
    <w:link w:val="a7"/>
    <w:uiPriority w:val="99"/>
    <w:rsid w:val="005919FD"/>
  </w:style>
  <w:style w:type="paragraph" w:styleId="a9">
    <w:name w:val="footer"/>
    <w:basedOn w:val="a"/>
    <w:link w:val="aa"/>
    <w:uiPriority w:val="99"/>
    <w:unhideWhenUsed/>
    <w:rsid w:val="005919FD"/>
    <w:pPr>
      <w:tabs>
        <w:tab w:val="center" w:pos="4252"/>
        <w:tab w:val="right" w:pos="8504"/>
      </w:tabs>
      <w:snapToGrid w:val="0"/>
    </w:pPr>
  </w:style>
  <w:style w:type="character" w:customStyle="1" w:styleId="aa">
    <w:name w:val="フッター (文字)"/>
    <w:basedOn w:val="a0"/>
    <w:link w:val="a9"/>
    <w:uiPriority w:val="99"/>
    <w:rsid w:val="005919FD"/>
  </w:style>
  <w:style w:type="table" w:styleId="ab">
    <w:name w:val="Table Grid"/>
    <w:basedOn w:val="a1"/>
    <w:uiPriority w:val="39"/>
    <w:rsid w:val="00097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56D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6D4A"/>
    <w:rPr>
      <w:rFonts w:asciiTheme="majorHAnsi" w:eastAsiaTheme="majorEastAsia" w:hAnsiTheme="majorHAnsi" w:cstheme="majorBidi"/>
      <w:sz w:val="18"/>
      <w:szCs w:val="18"/>
    </w:rPr>
  </w:style>
  <w:style w:type="paragraph" w:customStyle="1" w:styleId="Default">
    <w:name w:val="Default"/>
    <w:rsid w:val="00960285"/>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
    <w:name w:val="未解決のメンション1"/>
    <w:basedOn w:val="a0"/>
    <w:uiPriority w:val="99"/>
    <w:semiHidden/>
    <w:unhideWhenUsed/>
    <w:rsid w:val="008140D6"/>
    <w:rPr>
      <w:color w:val="605E5C"/>
      <w:shd w:val="clear" w:color="auto" w:fill="E1DFDD"/>
    </w:rPr>
  </w:style>
  <w:style w:type="character" w:styleId="ae">
    <w:name w:val="FollowedHyperlink"/>
    <w:basedOn w:val="a0"/>
    <w:uiPriority w:val="99"/>
    <w:semiHidden/>
    <w:unhideWhenUsed/>
    <w:rsid w:val="009A633D"/>
    <w:rPr>
      <w:color w:val="954F72" w:themeColor="followedHyperlink"/>
      <w:u w:val="single"/>
    </w:rPr>
  </w:style>
  <w:style w:type="paragraph" w:styleId="af">
    <w:name w:val="List Paragraph"/>
    <w:basedOn w:val="a"/>
    <w:uiPriority w:val="34"/>
    <w:qFormat/>
    <w:rsid w:val="00251270"/>
    <w:pPr>
      <w:ind w:leftChars="400" w:left="840"/>
    </w:pPr>
  </w:style>
  <w:style w:type="character" w:styleId="af0">
    <w:name w:val="annotation reference"/>
    <w:basedOn w:val="a0"/>
    <w:uiPriority w:val="99"/>
    <w:semiHidden/>
    <w:unhideWhenUsed/>
    <w:rsid w:val="00E203D4"/>
    <w:rPr>
      <w:sz w:val="18"/>
      <w:szCs w:val="18"/>
    </w:rPr>
  </w:style>
  <w:style w:type="paragraph" w:styleId="af1">
    <w:name w:val="annotation text"/>
    <w:basedOn w:val="a"/>
    <w:link w:val="af2"/>
    <w:uiPriority w:val="99"/>
    <w:semiHidden/>
    <w:unhideWhenUsed/>
    <w:rsid w:val="00E203D4"/>
    <w:pPr>
      <w:jc w:val="left"/>
    </w:pPr>
  </w:style>
  <w:style w:type="character" w:customStyle="1" w:styleId="af2">
    <w:name w:val="コメント文字列 (文字)"/>
    <w:basedOn w:val="a0"/>
    <w:link w:val="af1"/>
    <w:uiPriority w:val="99"/>
    <w:semiHidden/>
    <w:rsid w:val="00E203D4"/>
  </w:style>
  <w:style w:type="paragraph" w:styleId="af3">
    <w:name w:val="annotation subject"/>
    <w:basedOn w:val="af1"/>
    <w:next w:val="af1"/>
    <w:link w:val="af4"/>
    <w:uiPriority w:val="99"/>
    <w:semiHidden/>
    <w:unhideWhenUsed/>
    <w:rsid w:val="00E203D4"/>
    <w:rPr>
      <w:b/>
      <w:bCs/>
    </w:rPr>
  </w:style>
  <w:style w:type="character" w:customStyle="1" w:styleId="af4">
    <w:name w:val="コメント内容 (文字)"/>
    <w:basedOn w:val="af2"/>
    <w:link w:val="af3"/>
    <w:uiPriority w:val="99"/>
    <w:semiHidden/>
    <w:rsid w:val="00E20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yoto-u.jp/nsc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xt.go.jp/component/a_menu/education/micro_detail/__icsFiles/afieldfile/2019/09/24/1420500_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FA05-8EE5-417F-9C8F-9A1F6B94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3504</Words>
  <Characters>19974</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IESMD-RS</dc:creator>
  <cp:keywords/>
  <dc:description/>
  <cp:lastModifiedBy>西村葵</cp:lastModifiedBy>
  <cp:revision>3</cp:revision>
  <cp:lastPrinted>2021-12-22T08:26:00Z</cp:lastPrinted>
  <dcterms:created xsi:type="dcterms:W3CDTF">2022-01-11T04:25:00Z</dcterms:created>
  <dcterms:modified xsi:type="dcterms:W3CDTF">2022-01-11T04:26:00Z</dcterms:modified>
</cp:coreProperties>
</file>