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rFonts w:ascii="Times New Roman"/>
          <w:sz w:val="20"/>
        </w:rPr>
      </w:pPr>
    </w:p>
    <w:p>
      <w:pPr>
        <w:pStyle w:val="BodyText"/>
        <w:spacing w:before="7"/>
        <w:rPr>
          <w:rFonts w:ascii="Times New Roman"/>
          <w:sz w:val="17"/>
        </w:rPr>
      </w:pPr>
    </w:p>
    <w:p>
      <w:pPr>
        <w:pStyle w:val="BodyText"/>
        <w:spacing w:line="321" w:lineRule="auto" w:before="0"/>
        <w:ind w:left="101" w:right="6102"/>
      </w:pPr>
      <w:r>
        <w:rPr/>
        <w:t>対象部局：全学部・研究科分類：留学</w:t>
      </w:r>
    </w:p>
    <w:p>
      <w:pPr>
        <w:pStyle w:val="BodyText"/>
        <w:spacing w:line="268" w:lineRule="exact" w:before="0"/>
        <w:ind w:left="101"/>
      </w:pPr>
      <w:r>
        <w:rPr/>
        <w:t>掲示期間：</w:t>
      </w:r>
      <w:r>
        <w:rPr>
          <w:rFonts w:ascii="Century" w:eastAsia="Century"/>
        </w:rPr>
        <w:t>2018 </w:t>
      </w:r>
      <w:r>
        <w:rPr/>
        <w:t>年 </w:t>
      </w:r>
      <w:r>
        <w:rPr>
          <w:rFonts w:ascii="Century" w:eastAsia="Century"/>
        </w:rPr>
        <w:t>9 </w:t>
      </w:r>
      <w:r>
        <w:rPr/>
        <w:t>月 </w:t>
      </w:r>
      <w:r>
        <w:rPr>
          <w:rFonts w:ascii="Century" w:eastAsia="Century"/>
        </w:rPr>
        <w:t>4 </w:t>
      </w:r>
      <w:r>
        <w:rPr/>
        <w:t>日～</w:t>
      </w:r>
      <w:r>
        <w:rPr>
          <w:rFonts w:ascii="Century" w:eastAsia="Century"/>
        </w:rPr>
        <w:t>2018 </w:t>
      </w:r>
      <w:r>
        <w:rPr/>
        <w:t>年 </w:t>
      </w:r>
      <w:r>
        <w:rPr>
          <w:rFonts w:ascii="Century" w:eastAsia="Century"/>
        </w:rPr>
        <w:t>11 </w:t>
      </w:r>
      <w:r>
        <w:rPr/>
        <w:t>月 </w:t>
      </w:r>
      <w:r>
        <w:rPr>
          <w:rFonts w:ascii="Century" w:eastAsia="Century"/>
        </w:rPr>
        <w:t>16 </w:t>
      </w:r>
      <w:r>
        <w:rPr/>
        <w:t>日</w:t>
      </w:r>
    </w:p>
    <w:p>
      <w:pPr>
        <w:pStyle w:val="BodyText"/>
        <w:ind w:left="101"/>
      </w:pPr>
      <w:r>
        <w:rPr/>
        <w:t>タイトル：</w:t>
      </w:r>
      <w:r>
        <w:rPr>
          <w:rFonts w:ascii="Century" w:hAnsi="Century" w:eastAsia="Century"/>
        </w:rPr>
        <w:t>”2019-2020 Yenching Academy Master’s in China Studies program</w:t>
      </w:r>
      <w:r>
        <w:rPr>
          <w:rFonts w:ascii="ＭＳ ゴシック" w:hAnsi="ＭＳ ゴシック" w:eastAsia="ＭＳ ゴシック" w:hint="eastAsia"/>
        </w:rPr>
        <w:t>”</w:t>
      </w:r>
      <w:r>
        <w:rPr/>
        <w:t>募集案内</w:t>
      </w:r>
    </w:p>
    <w:p>
      <w:pPr>
        <w:pStyle w:val="BodyText"/>
        <w:spacing w:before="0"/>
        <w:rPr>
          <w:sz w:val="24"/>
        </w:rPr>
      </w:pPr>
    </w:p>
    <w:p>
      <w:pPr>
        <w:pStyle w:val="BodyText"/>
        <w:spacing w:before="0"/>
        <w:rPr>
          <w:sz w:val="24"/>
        </w:rPr>
      </w:pPr>
    </w:p>
    <w:p>
      <w:pPr>
        <w:pStyle w:val="BodyText"/>
        <w:spacing w:line="321" w:lineRule="auto" w:before="196"/>
        <w:ind w:left="101" w:right="114"/>
      </w:pPr>
      <w:r>
        <w:rPr>
          <w:spacing w:val="-9"/>
        </w:rPr>
        <w:t>中国の北京大学 </w:t>
      </w:r>
      <w:r>
        <w:rPr/>
        <w:t>Yenching Academy</w:t>
      </w:r>
      <w:r>
        <w:rPr>
          <w:spacing w:val="-8"/>
        </w:rPr>
        <w:t> では、世界中から学生を集め英語で修士号を取得できる</w:t>
      </w:r>
      <w:r>
        <w:rPr>
          <w:spacing w:val="-5"/>
        </w:rPr>
        <w:t>コースを用意しています。</w:t>
      </w:r>
      <w:r>
        <w:rPr/>
        <w:t>“2019-2020 Yenching Academy Master’s in China Studies</w:t>
      </w:r>
    </w:p>
    <w:p>
      <w:pPr>
        <w:pStyle w:val="BodyText"/>
        <w:spacing w:line="568" w:lineRule="auto" w:before="0"/>
        <w:ind w:left="101" w:right="5046"/>
      </w:pPr>
      <w:r>
        <w:rPr/>
        <w:t>program</w:t>
      </w:r>
      <w:r>
        <w:rPr>
          <w:spacing w:val="-3"/>
        </w:rPr>
        <w:t>”参加学生を募集します。 </w:t>
      </w:r>
      <w:bookmarkStart w:name="1.出願資格：以下の6項目を満たす者" w:id="1"/>
      <w:bookmarkEnd w:id="1"/>
      <w:r>
        <w:rPr>
          <w:spacing w:val="-3"/>
        </w:rPr>
      </w:r>
      <w:r>
        <w:rPr>
          <w:spacing w:val="-3"/>
        </w:rPr>
        <w:t> </w:t>
      </w:r>
      <w:r>
        <w:rPr>
          <w:b/>
        </w:rPr>
        <w:t>1.出願資格：</w:t>
      </w:r>
      <w:r>
        <w:rPr>
          <w:spacing w:val="-14"/>
        </w:rPr>
        <w:t>以下の </w:t>
      </w:r>
      <w:r>
        <w:rPr/>
        <w:t>6</w:t>
      </w:r>
      <w:r>
        <w:rPr>
          <w:spacing w:val="-9"/>
        </w:rPr>
        <w:t> 項目を満たす者</w:t>
      </w:r>
    </w:p>
    <w:p>
      <w:pPr>
        <w:pStyle w:val="BodyText"/>
        <w:spacing w:before="3"/>
        <w:ind w:left="101"/>
      </w:pPr>
      <w:r>
        <w:rPr/>
        <w:t>（１）正規生として京都大学に在籍する学部・大学院生</w:t>
      </w:r>
    </w:p>
    <w:p>
      <w:pPr>
        <w:pStyle w:val="BodyText"/>
        <w:ind w:left="101"/>
      </w:pPr>
      <w:r>
        <w:rPr/>
        <w:t>（２）学士の学位を取得した者及び、入学までに取得見込みの者（専攻分野は問いません）</w:t>
      </w:r>
    </w:p>
    <w:p>
      <w:pPr>
        <w:pStyle w:val="BodyText"/>
        <w:ind w:left="101"/>
      </w:pPr>
      <w:r>
        <w:rPr/>
        <w:t>（３）2019 年 8 月 31 日時点で 25 歳以下の者優先</w:t>
      </w:r>
    </w:p>
    <w:p>
      <w:pPr>
        <w:pStyle w:val="BodyText"/>
        <w:ind w:left="102"/>
      </w:pPr>
      <w:r>
        <w:rPr/>
        <w:t>（４）優秀な学業成績を有する者</w:t>
      </w:r>
    </w:p>
    <w:p>
      <w:pPr>
        <w:pStyle w:val="BodyText"/>
        <w:ind w:left="102"/>
      </w:pPr>
      <w:r>
        <w:rPr/>
        <w:t>（５）中国及びアジア文化等への関心が高いこと</w:t>
      </w:r>
    </w:p>
    <w:p>
      <w:pPr>
        <w:pStyle w:val="BodyText"/>
        <w:ind w:left="102"/>
      </w:pPr>
      <w:r>
        <w:rPr/>
        <w:t>（６）一定の英語力（IELTS7.0、TOEFL iBT100 以上等）を有する者</w:t>
      </w:r>
    </w:p>
    <w:p>
      <w:pPr>
        <w:pStyle w:val="BodyText"/>
        <w:ind w:left="102"/>
      </w:pPr>
      <w:r>
        <w:rPr/>
        <w:t>※中国本土出身者は、応募できません</w:t>
      </w:r>
    </w:p>
    <w:p>
      <w:pPr>
        <w:pStyle w:val="BodyText"/>
        <w:spacing w:before="0"/>
        <w:rPr>
          <w:sz w:val="20"/>
        </w:rPr>
      </w:pPr>
    </w:p>
    <w:p>
      <w:pPr>
        <w:pStyle w:val="BodyText"/>
        <w:spacing w:before="2"/>
        <w:rPr>
          <w:sz w:val="15"/>
        </w:rPr>
      </w:pPr>
    </w:p>
    <w:p>
      <w:pPr>
        <w:pStyle w:val="Heading2"/>
      </w:pPr>
      <w:r>
        <w:rPr/>
        <w:t>2.プログラム概要：</w:t>
      </w:r>
    </w:p>
    <w:p>
      <w:pPr>
        <w:pStyle w:val="BodyText"/>
        <w:spacing w:line="321" w:lineRule="auto"/>
        <w:ind w:left="101" w:right="110"/>
      </w:pPr>
      <w:r>
        <w:rPr/>
        <w:t>プログラム詳細につきましては、</w:t>
      </w:r>
      <w:r>
        <w:rPr>
          <w:rFonts w:ascii="Century" w:hAnsi="Century" w:eastAsia="Century"/>
        </w:rPr>
        <w:t>“Yenching Academy of Peking University”</w:t>
      </w:r>
      <w:r>
        <w:rPr/>
        <w:t>の英文資料をご参照ください</w:t>
      </w:r>
    </w:p>
    <w:p>
      <w:pPr>
        <w:pStyle w:val="BodyText"/>
        <w:spacing w:before="0"/>
        <w:rPr>
          <w:sz w:val="28"/>
        </w:rPr>
      </w:pPr>
    </w:p>
    <w:p>
      <w:pPr>
        <w:spacing w:before="0"/>
        <w:ind w:left="101" w:right="0" w:firstLine="0"/>
        <w:jc w:val="left"/>
        <w:rPr>
          <w:sz w:val="21"/>
        </w:rPr>
      </w:pPr>
      <w:r>
        <w:rPr>
          <w:b/>
          <w:sz w:val="21"/>
        </w:rPr>
        <w:t>3.プログラム期間：</w:t>
      </w:r>
      <w:r>
        <w:rPr>
          <w:sz w:val="21"/>
        </w:rPr>
        <w:t>12 か月</w:t>
      </w:r>
    </w:p>
    <w:p>
      <w:pPr>
        <w:pStyle w:val="BodyText"/>
        <w:spacing w:before="0"/>
        <w:rPr>
          <w:sz w:val="20"/>
        </w:rPr>
      </w:pPr>
    </w:p>
    <w:p>
      <w:pPr>
        <w:pStyle w:val="BodyText"/>
        <w:spacing w:before="2"/>
        <w:rPr>
          <w:sz w:val="15"/>
        </w:rPr>
      </w:pPr>
    </w:p>
    <w:p>
      <w:pPr>
        <w:pStyle w:val="Heading2"/>
        <w:spacing w:before="1"/>
      </w:pPr>
      <w:r>
        <w:rPr/>
        <w:t>4.支給内容：</w:t>
      </w:r>
    </w:p>
    <w:p>
      <w:pPr>
        <w:pStyle w:val="BodyText"/>
        <w:ind w:left="101"/>
      </w:pPr>
      <w:r>
        <w:rPr/>
        <w:t>① 学費</w:t>
      </w:r>
    </w:p>
    <w:p>
      <w:pPr>
        <w:pStyle w:val="BodyText"/>
        <w:ind w:left="101"/>
      </w:pPr>
      <w:r>
        <w:rPr/>
        <w:t>② 北京までの往復航空券</w:t>
      </w:r>
    </w:p>
    <w:p>
      <w:pPr>
        <w:pStyle w:val="BodyText"/>
        <w:ind w:left="101"/>
      </w:pPr>
      <w:r>
        <w:rPr/>
        <w:t>③ 大学寮の寮費</w:t>
      </w:r>
    </w:p>
    <w:p>
      <w:pPr>
        <w:pStyle w:val="BodyText"/>
        <w:ind w:left="102"/>
      </w:pPr>
      <w:r>
        <w:rPr/>
        <w:t>④ 生活費</w:t>
      </w:r>
    </w:p>
    <w:p>
      <w:pPr>
        <w:pStyle w:val="BodyText"/>
        <w:ind w:left="102"/>
      </w:pPr>
      <w:r>
        <w:rPr/>
        <w:t>※奨学金の給付期間は入学時から 1 年間</w:t>
      </w:r>
    </w:p>
    <w:p>
      <w:pPr>
        <w:pStyle w:val="BodyText"/>
        <w:spacing w:before="0"/>
        <w:rPr>
          <w:sz w:val="20"/>
        </w:rPr>
      </w:pPr>
    </w:p>
    <w:p>
      <w:pPr>
        <w:pStyle w:val="BodyText"/>
        <w:spacing w:before="2"/>
        <w:rPr>
          <w:sz w:val="15"/>
        </w:rPr>
      </w:pPr>
    </w:p>
    <w:p>
      <w:pPr>
        <w:spacing w:before="0"/>
        <w:ind w:left="101" w:right="0" w:firstLine="0"/>
        <w:jc w:val="left"/>
        <w:rPr>
          <w:sz w:val="21"/>
        </w:rPr>
      </w:pPr>
      <w:r>
        <w:rPr>
          <w:b/>
          <w:sz w:val="21"/>
        </w:rPr>
        <w:t>5.出願書類：</w:t>
      </w:r>
      <w:r>
        <w:rPr>
          <w:sz w:val="21"/>
        </w:rPr>
        <w:t>下記書類を全て英文でA4判に揃えて提出すること</w:t>
      </w:r>
    </w:p>
    <w:p>
      <w:pPr>
        <w:pStyle w:val="BodyText"/>
        <w:ind w:left="101"/>
      </w:pPr>
      <w:r>
        <w:rPr/>
        <w:t>（１） 英文志望理由書（750Words）</w:t>
      </w:r>
    </w:p>
    <w:p>
      <w:pPr>
        <w:pStyle w:val="BodyText"/>
        <w:ind w:left="101"/>
      </w:pPr>
      <w:r>
        <w:rPr/>
        <w:t>（２） 英文履歴書（書式自由）</w:t>
      </w:r>
    </w:p>
    <w:p>
      <w:pPr>
        <w:pStyle w:val="BodyText"/>
        <w:ind w:left="101"/>
      </w:pPr>
      <w:r>
        <w:rPr/>
        <w:t>（３） 英文成績証明書原本（学部入学以降全ての成績書）</w:t>
      </w:r>
    </w:p>
    <w:p>
      <w:pPr>
        <w:spacing w:after="0"/>
        <w:sectPr>
          <w:type w:val="continuous"/>
          <w:pgSz w:w="11910" w:h="16840"/>
          <w:pgMar w:top="1580" w:bottom="280" w:left="1600" w:right="1580"/>
        </w:sectPr>
      </w:pPr>
    </w:p>
    <w:p>
      <w:pPr>
        <w:pStyle w:val="BodyText"/>
        <w:spacing w:before="2"/>
        <w:rPr>
          <w:sz w:val="28"/>
        </w:rPr>
      </w:pPr>
    </w:p>
    <w:p>
      <w:pPr>
        <w:pStyle w:val="BodyText"/>
        <w:spacing w:before="72"/>
        <w:ind w:left="101"/>
      </w:pPr>
      <w:r>
        <w:rPr/>
        <w:t>（４） 学位記または在籍証明書</w:t>
      </w:r>
    </w:p>
    <w:p>
      <w:pPr>
        <w:pStyle w:val="BodyText"/>
        <w:ind w:left="101"/>
      </w:pPr>
      <w:r>
        <w:rPr/>
        <w:t>（５） 推薦書 2 通</w:t>
      </w:r>
    </w:p>
    <w:p>
      <w:pPr>
        <w:pStyle w:val="BodyText"/>
        <w:spacing w:line="321" w:lineRule="auto"/>
        <w:ind w:left="821" w:right="58" w:hanging="720"/>
      </w:pPr>
      <w:r>
        <w:rPr/>
        <w:t>（６）</w:t>
      </w:r>
      <w:r>
        <w:rPr>
          <w:spacing w:val="-5"/>
        </w:rPr>
        <w:t> 英語力を証明する書類</w:t>
      </w:r>
      <w:r>
        <w:rPr/>
        <w:t>（TOEFL iBT, IELTS</w:t>
      </w:r>
      <w:r>
        <w:rPr>
          <w:spacing w:val="-18"/>
        </w:rPr>
        <w:t> 等、</w:t>
      </w:r>
      <w:r>
        <w:rPr/>
        <w:t>Applicant Qualifications</w:t>
      </w:r>
      <w:r>
        <w:rPr>
          <w:spacing w:val="-12"/>
        </w:rPr>
        <w:t> に記載の</w:t>
      </w:r>
      <w:r>
        <w:rPr>
          <w:spacing w:val="-6"/>
        </w:rPr>
        <w:t>ある英語試験の成績</w:t>
      </w:r>
      <w:r>
        <w:rPr/>
        <w:t>）</w:t>
      </w:r>
    </w:p>
    <w:p>
      <w:pPr>
        <w:pStyle w:val="BodyText"/>
        <w:spacing w:line="268" w:lineRule="exact" w:before="0"/>
        <w:ind w:left="102"/>
      </w:pPr>
      <w:r>
        <w:rPr/>
        <w:t>（７） 応募用紙</w:t>
      </w:r>
    </w:p>
    <w:p>
      <w:pPr>
        <w:pStyle w:val="BodyText"/>
        <w:ind w:left="102"/>
      </w:pPr>
      <w:r>
        <w:rPr/>
        <w:t>※（１）～（７）の全ての出願書類は学内選考で選ばれるまで北京大学へ提出しないこと</w:t>
      </w:r>
    </w:p>
    <w:p>
      <w:pPr>
        <w:pStyle w:val="BodyText"/>
        <w:spacing w:before="0"/>
        <w:rPr>
          <w:sz w:val="20"/>
        </w:rPr>
      </w:pPr>
    </w:p>
    <w:p>
      <w:pPr>
        <w:pStyle w:val="BodyText"/>
        <w:spacing w:before="2"/>
        <w:rPr>
          <w:sz w:val="15"/>
        </w:rPr>
      </w:pPr>
    </w:p>
    <w:p>
      <w:pPr>
        <w:spacing w:before="0"/>
        <w:ind w:left="101" w:right="0" w:firstLine="0"/>
        <w:jc w:val="left"/>
        <w:rPr>
          <w:sz w:val="21"/>
        </w:rPr>
      </w:pPr>
      <w:r>
        <w:rPr>
          <w:b/>
          <w:sz w:val="21"/>
        </w:rPr>
        <w:t>6.提出先：</w:t>
      </w:r>
      <w:r>
        <w:rPr>
          <w:sz w:val="21"/>
        </w:rPr>
        <w:t>所属部局の教務担当掛</w:t>
      </w:r>
    </w:p>
    <w:p>
      <w:pPr>
        <w:pStyle w:val="BodyText"/>
        <w:spacing w:before="0"/>
        <w:rPr>
          <w:sz w:val="20"/>
        </w:rPr>
      </w:pPr>
    </w:p>
    <w:p>
      <w:pPr>
        <w:pStyle w:val="BodyText"/>
        <w:spacing w:before="3"/>
        <w:rPr>
          <w:sz w:val="15"/>
        </w:rPr>
      </w:pPr>
    </w:p>
    <w:p>
      <w:pPr>
        <w:spacing w:before="0"/>
        <w:ind w:left="101" w:right="0" w:firstLine="0"/>
        <w:jc w:val="left"/>
        <w:rPr>
          <w:sz w:val="21"/>
        </w:rPr>
      </w:pPr>
      <w:r>
        <w:rPr>
          <w:b/>
          <w:sz w:val="21"/>
        </w:rPr>
        <w:t>7.提出期限：</w:t>
      </w:r>
      <w:r>
        <w:rPr>
          <w:sz w:val="21"/>
        </w:rPr>
        <w:t>各部局での締切は所属部局で確認すること</w:t>
      </w:r>
    </w:p>
    <w:p>
      <w:pPr>
        <w:pStyle w:val="BodyText"/>
        <w:spacing w:before="0"/>
        <w:rPr>
          <w:sz w:val="20"/>
        </w:rPr>
      </w:pPr>
    </w:p>
    <w:p>
      <w:pPr>
        <w:pStyle w:val="BodyText"/>
        <w:spacing w:before="2"/>
        <w:rPr>
          <w:sz w:val="15"/>
        </w:rPr>
      </w:pPr>
    </w:p>
    <w:p>
      <w:pPr>
        <w:pStyle w:val="Heading2"/>
      </w:pPr>
      <w:r>
        <w:rPr/>
        <w:t>8.選考：</w:t>
      </w:r>
    </w:p>
    <w:p>
      <w:pPr>
        <w:pStyle w:val="BodyText"/>
        <w:spacing w:line="321" w:lineRule="auto"/>
        <w:ind w:left="101" w:right="215"/>
      </w:pPr>
      <w:r>
        <w:rPr/>
        <w:t>提出された書類より、本学選考委員会にて審査のうえ、北京大学へ推薦します。推薦決定後、オンライン申請の案内をします。</w:t>
      </w:r>
    </w:p>
    <w:p>
      <w:pPr>
        <w:spacing w:line="336" w:lineRule="auto" w:before="4"/>
        <w:ind w:left="101" w:right="119" w:firstLine="0"/>
        <w:jc w:val="left"/>
        <w:rPr>
          <w:sz w:val="20"/>
        </w:rPr>
      </w:pPr>
      <w:r>
        <w:rPr>
          <w:spacing w:val="-8"/>
          <w:w w:val="95"/>
          <w:sz w:val="20"/>
        </w:rPr>
        <w:t>なお、北京大学への推薦スケジュールは以下の通りです。但し、諸事情により変更となる可能性   </w:t>
      </w:r>
      <w:r>
        <w:rPr>
          <w:spacing w:val="-8"/>
          <w:sz w:val="20"/>
        </w:rPr>
        <w:t>もあります。</w:t>
      </w:r>
    </w:p>
    <w:p>
      <w:pPr>
        <w:spacing w:before="3"/>
        <w:ind w:left="101" w:right="0" w:firstLine="0"/>
        <w:jc w:val="left"/>
        <w:rPr>
          <w:sz w:val="20"/>
        </w:rPr>
      </w:pPr>
      <w:r>
        <w:rPr>
          <w:sz w:val="20"/>
        </w:rPr>
        <w:t>・2018年12月上旬（予定）：京都大学での選考結果通知</w:t>
      </w:r>
    </w:p>
    <w:p>
      <w:pPr>
        <w:spacing w:before="103"/>
        <w:ind w:left="101" w:right="0" w:firstLine="0"/>
        <w:jc w:val="left"/>
        <w:rPr>
          <w:sz w:val="20"/>
        </w:rPr>
      </w:pPr>
      <w:r>
        <w:rPr>
          <w:sz w:val="20"/>
        </w:rPr>
        <w:t>・2018年12月15日（土）：北京大学への出願締め切り</w:t>
      </w:r>
    </w:p>
    <w:p>
      <w:pPr>
        <w:pStyle w:val="BodyText"/>
        <w:spacing w:before="0"/>
        <w:rPr>
          <w:sz w:val="20"/>
        </w:rPr>
      </w:pPr>
    </w:p>
    <w:p>
      <w:pPr>
        <w:pStyle w:val="BodyText"/>
        <w:spacing w:before="10"/>
        <w:rPr>
          <w:sz w:val="15"/>
        </w:rPr>
      </w:pPr>
    </w:p>
    <w:p>
      <w:pPr>
        <w:pStyle w:val="Heading2"/>
        <w:spacing w:before="1"/>
      </w:pPr>
      <w:r>
        <w:rPr/>
        <w:t>9.選考結果：</w:t>
      </w:r>
    </w:p>
    <w:p>
      <w:pPr>
        <w:pStyle w:val="BodyText"/>
        <w:ind w:left="101"/>
      </w:pPr>
      <w:r>
        <w:rPr/>
        <w:t>最終選考結果は2019年3月下旬頃、所属部局へ連絡します</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6"/>
        <w:rPr>
          <w:sz w:val="19"/>
        </w:rPr>
      </w:pPr>
    </w:p>
    <w:p>
      <w:pPr>
        <w:pStyle w:val="Heading2"/>
        <w:ind w:left="3461"/>
      </w:pPr>
      <w:r>
        <w:rPr/>
        <w:t>＜本件についての問い合わせ先＞</w:t>
      </w:r>
    </w:p>
    <w:p>
      <w:pPr>
        <w:pStyle w:val="BodyText"/>
        <w:tabs>
          <w:tab w:pos="7243" w:val="left" w:leader="none"/>
        </w:tabs>
        <w:ind w:left="3461"/>
      </w:pPr>
      <w:r>
        <w:rPr/>
        <w:t>教育</w:t>
      </w:r>
      <w:r>
        <w:rPr>
          <w:spacing w:val="-3"/>
        </w:rPr>
        <w:t>推</w:t>
      </w:r>
      <w:r>
        <w:rPr/>
        <w:t>進</w:t>
      </w:r>
      <w:r>
        <w:rPr>
          <w:spacing w:val="-3"/>
        </w:rPr>
        <w:t>・</w:t>
      </w:r>
      <w:r>
        <w:rPr/>
        <w:t>学</w:t>
      </w:r>
      <w:r>
        <w:rPr>
          <w:spacing w:val="-3"/>
        </w:rPr>
        <w:t>生</w:t>
      </w:r>
      <w:r>
        <w:rPr/>
        <w:t>支</w:t>
      </w:r>
      <w:r>
        <w:rPr>
          <w:spacing w:val="-3"/>
        </w:rPr>
        <w:t>援</w:t>
      </w:r>
      <w:r>
        <w:rPr/>
        <w:t>部</w:t>
      </w:r>
      <w:r>
        <w:rPr>
          <w:spacing w:val="-3"/>
        </w:rPr>
        <w:t>国</w:t>
      </w:r>
      <w:r>
        <w:rPr/>
        <w:t>際教</w:t>
      </w:r>
      <w:r>
        <w:rPr>
          <w:spacing w:val="-3"/>
        </w:rPr>
        <w:t>育</w:t>
      </w:r>
      <w:r>
        <w:rPr/>
        <w:t>交</w:t>
      </w:r>
      <w:r>
        <w:rPr>
          <w:spacing w:val="-3"/>
        </w:rPr>
        <w:t>流</w:t>
      </w:r>
      <w:r>
        <w:rPr/>
        <w:t>課</w:t>
        <w:tab/>
        <w:t>海</w:t>
      </w:r>
      <w:r>
        <w:rPr>
          <w:spacing w:val="-3"/>
        </w:rPr>
        <w:t>外</w:t>
      </w:r>
      <w:r>
        <w:rPr/>
        <w:t>留</w:t>
      </w:r>
      <w:r>
        <w:rPr>
          <w:spacing w:val="-3"/>
        </w:rPr>
        <w:t>学掛</w:t>
      </w:r>
    </w:p>
    <w:p>
      <w:pPr>
        <w:pStyle w:val="BodyText"/>
        <w:ind w:left="3461"/>
      </w:pPr>
      <w:hyperlink r:id="rId5">
        <w:r>
          <w:rPr/>
          <w:t>E-mail:scholarship@mail2.adm.kyoto-u.ac.jp</w:t>
        </w:r>
      </w:hyperlink>
    </w:p>
    <w:p>
      <w:pPr>
        <w:spacing w:after="0"/>
        <w:sectPr>
          <w:pgSz w:w="11910" w:h="16840"/>
          <w:pgMar w:top="1580" w:bottom="280" w:left="1600" w:right="1580"/>
        </w:sectPr>
      </w:pPr>
    </w:p>
    <w:p>
      <w:pPr>
        <w:pStyle w:val="BodyText"/>
        <w:spacing w:before="2"/>
        <w:rPr>
          <w:sz w:val="28"/>
        </w:rPr>
      </w:pPr>
    </w:p>
    <w:p>
      <w:pPr>
        <w:pStyle w:val="BodyText"/>
        <w:spacing w:line="321" w:lineRule="auto" w:before="72"/>
        <w:ind w:left="101" w:right="6102"/>
      </w:pPr>
      <w:r>
        <w:rPr/>
        <w:t>対象部局：全学部・研究科分類：留学</w:t>
      </w:r>
    </w:p>
    <w:p>
      <w:pPr>
        <w:pStyle w:val="BodyText"/>
        <w:spacing w:line="268" w:lineRule="exact" w:before="0"/>
        <w:ind w:left="101"/>
      </w:pPr>
      <w:r>
        <w:rPr/>
        <w:t>掲示期間：</w:t>
      </w:r>
      <w:r>
        <w:rPr>
          <w:rFonts w:ascii="Century" w:eastAsia="Century"/>
        </w:rPr>
        <w:t>2018 </w:t>
      </w:r>
      <w:r>
        <w:rPr/>
        <w:t>年 </w:t>
      </w:r>
      <w:r>
        <w:rPr>
          <w:rFonts w:ascii="Century" w:eastAsia="Century"/>
        </w:rPr>
        <w:t>9 </w:t>
      </w:r>
      <w:r>
        <w:rPr/>
        <w:t>月 </w:t>
      </w:r>
      <w:r>
        <w:rPr>
          <w:rFonts w:ascii="Century" w:eastAsia="Century"/>
        </w:rPr>
        <w:t>4 </w:t>
      </w:r>
      <w:r>
        <w:rPr/>
        <w:t>日～</w:t>
      </w:r>
      <w:r>
        <w:rPr>
          <w:rFonts w:ascii="Century" w:eastAsia="Century"/>
        </w:rPr>
        <w:t>2018 </w:t>
      </w:r>
      <w:r>
        <w:rPr/>
        <w:t>年 </w:t>
      </w:r>
      <w:r>
        <w:rPr>
          <w:rFonts w:ascii="Century" w:eastAsia="Century"/>
        </w:rPr>
        <w:t>11 </w:t>
      </w:r>
      <w:r>
        <w:rPr/>
        <w:t>月 </w:t>
      </w:r>
      <w:r>
        <w:rPr>
          <w:rFonts w:ascii="Century" w:eastAsia="Century"/>
        </w:rPr>
        <w:t>16 </w:t>
      </w:r>
      <w:r>
        <w:rPr/>
        <w:t>日</w:t>
      </w:r>
    </w:p>
    <w:p>
      <w:pPr>
        <w:spacing w:before="91"/>
        <w:ind w:left="101" w:right="0" w:firstLine="0"/>
        <w:jc w:val="left"/>
        <w:rPr>
          <w:sz w:val="20"/>
        </w:rPr>
      </w:pPr>
      <w:r>
        <w:rPr>
          <w:sz w:val="21"/>
        </w:rPr>
        <w:t>件名： </w:t>
      </w:r>
      <w:r>
        <w:rPr>
          <w:rFonts w:ascii="ＭＳ Ｐ明朝" w:hAnsi="ＭＳ Ｐ明朝" w:eastAsia="ＭＳ Ｐ明朝" w:hint="eastAsia"/>
          <w:sz w:val="20"/>
        </w:rPr>
        <w:t>2019-2020 Yenching Academy Master’s in China Studies program”</w:t>
      </w:r>
      <w:r>
        <w:rPr>
          <w:sz w:val="20"/>
        </w:rPr>
        <w:t>申込書について</w:t>
      </w:r>
    </w:p>
    <w:p>
      <w:pPr>
        <w:pStyle w:val="BodyText"/>
        <w:spacing w:before="0"/>
        <w:rPr>
          <w:sz w:val="20"/>
        </w:rPr>
      </w:pPr>
    </w:p>
    <w:p>
      <w:pPr>
        <w:pStyle w:val="BodyText"/>
        <w:spacing w:before="7"/>
        <w:rPr>
          <w:sz w:val="15"/>
        </w:rPr>
      </w:pPr>
    </w:p>
    <w:p>
      <w:pPr>
        <w:spacing w:line="336" w:lineRule="auto" w:before="1"/>
        <w:ind w:left="101" w:right="143" w:firstLine="0"/>
        <w:jc w:val="left"/>
        <w:rPr>
          <w:sz w:val="20"/>
        </w:rPr>
      </w:pPr>
      <w:r>
        <w:rPr>
          <w:rFonts w:ascii="ＭＳ Ｐ明朝" w:hAnsi="ＭＳ Ｐ明朝" w:eastAsia="ＭＳ Ｐ明朝" w:hint="eastAsia"/>
          <w:sz w:val="20"/>
        </w:rPr>
        <w:t>“2019-2020 Yenching Academy Master’s in China Studies program”</w:t>
      </w:r>
      <w:r>
        <w:rPr>
          <w:sz w:val="20"/>
        </w:rPr>
        <w:t>の申請に係る書類です。適宜ダウンロードして使用してください。</w:t>
      </w:r>
    </w:p>
    <w:p>
      <w:pPr>
        <w:pStyle w:val="BodyText"/>
        <w:spacing w:before="3"/>
        <w:rPr>
          <w:sz w:val="28"/>
        </w:rPr>
      </w:pPr>
    </w:p>
    <w:p>
      <w:pPr>
        <w:spacing w:before="0"/>
        <w:ind w:left="101" w:right="0" w:firstLine="0"/>
        <w:jc w:val="left"/>
        <w:rPr>
          <w:rFonts w:ascii="Century" w:hAnsi="Century" w:eastAsia="Century"/>
          <w:sz w:val="20"/>
        </w:rPr>
      </w:pPr>
      <w:r>
        <w:rPr>
          <w:sz w:val="20"/>
        </w:rPr>
        <w:t>プログラム詳細については別途「</w:t>
      </w:r>
      <w:r>
        <w:rPr>
          <w:rFonts w:ascii="Century" w:hAnsi="Century" w:eastAsia="Century"/>
          <w:sz w:val="20"/>
        </w:rPr>
        <w:t>2019-2020 Yenching Academy Master</w:t>
      </w:r>
      <w:r>
        <w:rPr>
          <w:sz w:val="20"/>
        </w:rPr>
        <w:t>’</w:t>
      </w:r>
      <w:r>
        <w:rPr>
          <w:rFonts w:ascii="Century" w:hAnsi="Century" w:eastAsia="Century"/>
          <w:sz w:val="20"/>
        </w:rPr>
        <w:t>s in China Studies</w:t>
      </w:r>
    </w:p>
    <w:p>
      <w:pPr>
        <w:spacing w:before="104"/>
        <w:ind w:left="101" w:right="0" w:firstLine="0"/>
        <w:jc w:val="left"/>
        <w:rPr>
          <w:sz w:val="20"/>
        </w:rPr>
      </w:pPr>
      <w:r>
        <w:rPr>
          <w:rFonts w:ascii="Century" w:hAnsi="Century" w:eastAsia="Century"/>
          <w:sz w:val="20"/>
        </w:rPr>
        <w:t>program</w:t>
      </w:r>
      <w:r>
        <w:rPr>
          <w:sz w:val="20"/>
        </w:rPr>
        <w:t>”募集案内」をご覧ください。</w:t>
      </w:r>
    </w:p>
    <w:p>
      <w:pPr>
        <w:pStyle w:val="BodyText"/>
        <w:spacing w:before="2"/>
        <w:rPr>
          <w:sz w:val="35"/>
        </w:rPr>
      </w:pPr>
    </w:p>
    <w:p>
      <w:pPr>
        <w:pStyle w:val="Heading1"/>
        <w:rPr>
          <w:rFonts w:ascii="ＭＳ 明朝" w:eastAsia="ＭＳ 明朝" w:hint="eastAsia"/>
        </w:rPr>
      </w:pPr>
      <w:r>
        <w:rPr>
          <w:rFonts w:ascii="ＭＳ 明朝" w:eastAsia="ＭＳ 明朝" w:hint="eastAsia"/>
        </w:rPr>
        <w:t>本件担当：国際教育交流課海外留学掛</w:t>
      </w:r>
    </w:p>
    <w:p>
      <w:pPr>
        <w:spacing w:before="88"/>
        <w:ind w:left="4637" w:right="0" w:firstLine="0"/>
        <w:jc w:val="left"/>
        <w:rPr>
          <w:rFonts w:ascii="Century"/>
          <w:sz w:val="22"/>
        </w:rPr>
      </w:pPr>
      <w:r>
        <w:rPr>
          <w:rFonts w:ascii="Century"/>
          <w:sz w:val="22"/>
        </w:rPr>
        <w:t>(</w:t>
      </w:r>
      <w:hyperlink r:id="rId5">
        <w:r>
          <w:rPr>
            <w:rFonts w:ascii="Century"/>
            <w:color w:val="0000FF"/>
            <w:sz w:val="22"/>
            <w:u w:val="single" w:color="0000FF"/>
          </w:rPr>
          <w:t>scholarship@mail2.adm.kyoto-u.ac.jp</w:t>
        </w:r>
      </w:hyperlink>
      <w:r>
        <w:rPr>
          <w:rFonts w:ascii="Century"/>
          <w:sz w:val="22"/>
        </w:rPr>
        <w:t>)</w:t>
      </w:r>
    </w:p>
    <w:sectPr>
      <w:pgSz w:w="11910" w:h="16840"/>
      <w:pgMar w:top="1580" w:bottom="2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ＭＳ 明朝">
    <w:altName w:val="ＭＳ 明朝"/>
    <w:charset w:val="80"/>
    <w:family w:val="roman"/>
    <w:pitch w:val="fixed"/>
  </w:font>
  <w:font w:name="Century">
    <w:altName w:val="Century"/>
    <w:charset w:val="0"/>
    <w:family w:val="roman"/>
    <w:pitch w:val="variable"/>
  </w:font>
  <w:font w:name="ＭＳ ゴシック">
    <w:altName w:val="ＭＳ ゴシック"/>
    <w:charset w:val="80"/>
    <w:family w:val="modern"/>
    <w:pitch w:val="fixed"/>
  </w:font>
  <w:font w:name="ＭＳ Ｐ明朝">
    <w:altName w:val="ＭＳ Ｐ明朝"/>
    <w:charset w:val="8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ja-JP" w:eastAsia="ja-JP" w:bidi="ja-JP"/>
    </w:rPr>
  </w:style>
  <w:style w:styleId="BodyText" w:type="paragraph">
    <w:name w:val="Body Text"/>
    <w:basedOn w:val="Normal"/>
    <w:uiPriority w:val="1"/>
    <w:qFormat/>
    <w:pPr>
      <w:spacing w:before="91"/>
    </w:pPr>
    <w:rPr>
      <w:rFonts w:ascii="ＭＳ 明朝" w:hAnsi="ＭＳ 明朝" w:eastAsia="ＭＳ 明朝" w:cs="ＭＳ 明朝"/>
      <w:sz w:val="21"/>
      <w:szCs w:val="21"/>
      <w:lang w:val="ja-JP" w:eastAsia="ja-JP" w:bidi="ja-JP"/>
    </w:rPr>
  </w:style>
  <w:style w:styleId="Heading1" w:type="paragraph">
    <w:name w:val="Heading 1"/>
    <w:basedOn w:val="Normal"/>
    <w:uiPriority w:val="1"/>
    <w:qFormat/>
    <w:pPr>
      <w:spacing w:before="1"/>
      <w:ind w:left="3401"/>
      <w:outlineLvl w:val="1"/>
    </w:pPr>
    <w:rPr>
      <w:rFonts w:ascii="Century" w:hAnsi="Century" w:eastAsia="Century" w:cs="Century"/>
      <w:sz w:val="22"/>
      <w:szCs w:val="22"/>
      <w:lang w:val="ja-JP" w:eastAsia="ja-JP" w:bidi="ja-JP"/>
    </w:rPr>
  </w:style>
  <w:style w:styleId="Heading2" w:type="paragraph">
    <w:name w:val="Heading 2"/>
    <w:basedOn w:val="Normal"/>
    <w:uiPriority w:val="1"/>
    <w:qFormat/>
    <w:pPr>
      <w:ind w:left="101"/>
      <w:outlineLvl w:val="2"/>
    </w:pPr>
    <w:rPr>
      <w:rFonts w:ascii="ＭＳ 明朝" w:hAnsi="ＭＳ 明朝" w:eastAsia="ＭＳ 明朝" w:cs="ＭＳ 明朝"/>
      <w:b/>
      <w:bCs/>
      <w:sz w:val="21"/>
      <w:szCs w:val="21"/>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cholarship@mail2.adm.kyoto-u.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研究国際部</dc:creator>
  <dcterms:created xsi:type="dcterms:W3CDTF">2018-09-05T05:01:31Z</dcterms:created>
  <dcterms:modified xsi:type="dcterms:W3CDTF">2018-09-05T05:01:31Z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Word 用 Acrobat PDFMaker 15</vt:lpwstr>
  </property>
  <property fmtid="{D5CDD505-2E9C-101B-9397-08002B2CF9AE}" pid="4" name="LastSaved">
    <vt:filetime>2018-09-05T00:00:00Z</vt:filetime>
  </property>
</Properties>
</file>